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B337" w14:textId="18651285" w:rsidR="00EC2BB3" w:rsidRPr="00EC2BB3" w:rsidRDefault="00EC2BB3" w:rsidP="009D6CC4">
      <w:pPr>
        <w:ind w:firstLine="708"/>
        <w:jc w:val="center"/>
        <w:rPr>
          <w:b/>
          <w:bCs/>
        </w:rPr>
      </w:pPr>
      <w:bookmarkStart w:id="0" w:name="_Toc459381375"/>
      <w:r>
        <w:rPr>
          <w:b/>
          <w:bCs/>
        </w:rPr>
        <w:t xml:space="preserve">PŘÍLOHA Č. </w:t>
      </w:r>
      <w:r w:rsidR="003956E8">
        <w:rPr>
          <w:b/>
          <w:bCs/>
        </w:rPr>
        <w:t>7</w:t>
      </w:r>
      <w:r w:rsidRPr="00EC2BB3">
        <w:rPr>
          <w:b/>
          <w:bCs/>
        </w:rPr>
        <w:t>:</w:t>
      </w:r>
    </w:p>
    <w:p w14:paraId="03714B42" w14:textId="77777777" w:rsidR="00EC2BB3" w:rsidRDefault="00EC2BB3" w:rsidP="009D6CC4">
      <w:pPr>
        <w:jc w:val="center"/>
        <w:rPr>
          <w:b/>
          <w:bCs/>
        </w:rPr>
      </w:pPr>
      <w:r w:rsidRPr="00EC2BB3">
        <w:rPr>
          <w:b/>
          <w:bCs/>
        </w:rPr>
        <w:t>P</w:t>
      </w:r>
      <w:r>
        <w:rPr>
          <w:b/>
          <w:bCs/>
        </w:rPr>
        <w:t>ODNĚT K ZAHÁJENÍ SPRÁVNÍHO ŘÍZENÍ NA ÚOHS</w:t>
      </w:r>
    </w:p>
    <w:p w14:paraId="2C60C346" w14:textId="77777777" w:rsidR="00F90404" w:rsidRDefault="00F90404" w:rsidP="009D6CC4">
      <w:pPr>
        <w:rPr>
          <w:b/>
          <w:bCs/>
        </w:rPr>
      </w:pPr>
      <w:r w:rsidRPr="00F90404">
        <w:rPr>
          <w:b/>
          <w:bCs/>
        </w:rPr>
        <w:t>Příloha č. 6: Podnět k zahájení správního řízení</w:t>
      </w:r>
      <w:bookmarkEnd w:id="0"/>
      <w:r w:rsidRPr="00F90404">
        <w:rPr>
          <w:b/>
          <w:bCs/>
        </w:rPr>
        <w:t xml:space="preserve"> </w:t>
      </w:r>
      <w:r w:rsidR="009C10E7">
        <w:rPr>
          <w:b/>
          <w:bCs/>
        </w:rPr>
        <w:t>na Úřad pro ochranu hospodářské soutěže.</w:t>
      </w:r>
    </w:p>
    <w:p w14:paraId="173012EC" w14:textId="5D06ABDB" w:rsidR="009C10E7" w:rsidRDefault="009C10E7" w:rsidP="009D6CC4">
      <w:pPr>
        <w:ind w:left="720"/>
        <w:jc w:val="both"/>
        <w:rPr>
          <w:b/>
          <w:bCs/>
        </w:rPr>
      </w:pPr>
      <w:r w:rsidRPr="009C10E7">
        <w:rPr>
          <w:b/>
          <w:bCs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</w:t>
      </w:r>
      <w:r w:rsidR="00B31C0F">
        <w:rPr>
          <w:b/>
          <w:bCs/>
        </w:rPr>
        <w:t> </w:t>
      </w:r>
      <w:r w:rsidRPr="009C10E7">
        <w:rPr>
          <w:b/>
          <w:bCs/>
        </w:rPr>
        <w:t xml:space="preserve">prostředků Evropské unie. </w:t>
      </w:r>
      <w:r>
        <w:rPr>
          <w:b/>
          <w:bCs/>
        </w:rPr>
        <w:t>Tento podnět použije pisatel podnětu pouze v případě, že</w:t>
      </w:r>
      <w:r w:rsidR="00B31C0F">
        <w:rPr>
          <w:b/>
          <w:bCs/>
        </w:rPr>
        <w:t> </w:t>
      </w:r>
      <w:r>
        <w:rPr>
          <w:b/>
          <w:bCs/>
        </w:rPr>
        <w:t xml:space="preserve">zjistí porušení ZZVZ, o kterém je příslušný Úřad pro ochranu hospodářské soutěže rozhodnout. </w:t>
      </w:r>
    </w:p>
    <w:p w14:paraId="2A52ADF2" w14:textId="77777777" w:rsidR="009C10E7" w:rsidRPr="00F90404" w:rsidRDefault="009C10E7" w:rsidP="009D6CC4">
      <w:pPr>
        <w:rPr>
          <w:b/>
          <w:bCs/>
        </w:rPr>
      </w:pPr>
    </w:p>
    <w:p w14:paraId="40E7D7F5" w14:textId="77777777" w:rsidR="00F90404" w:rsidRPr="00F90404" w:rsidRDefault="00F90404" w:rsidP="00F90404"/>
    <w:tbl>
      <w:tblPr>
        <w:tblW w:w="8841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87"/>
        <w:gridCol w:w="118"/>
        <w:gridCol w:w="6651"/>
      </w:tblGrid>
      <w:tr w:rsidR="00F90404" w:rsidRPr="00F90404" w14:paraId="750A1208" w14:textId="77777777" w:rsidTr="00CD4B38">
        <w:trPr>
          <w:trHeight w:val="299"/>
          <w:jc w:val="center"/>
        </w:trPr>
        <w:tc>
          <w:tcPr>
            <w:tcW w:w="88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B0F1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 xml:space="preserve">Podnět k zahájení správního řízení z moci úřední podle § 42 správního řádu ve věci postupu zadavatele nebo dodavatele ve věci veřejné zakázky spolufinancované z projektu a/nebo programu spolufinancovaného z prostředků Evropské </w:t>
            </w:r>
            <w:proofErr w:type="gramStart"/>
            <w:r w:rsidRPr="00F90404">
              <w:rPr>
                <w:b/>
                <w:bCs/>
              </w:rPr>
              <w:t>unie</w:t>
            </w:r>
            <w:r w:rsidRPr="00F90404">
              <w:rPr>
                <w:b/>
                <w:bCs/>
                <w:vertAlign w:val="superscript"/>
              </w:rPr>
              <w:footnoteReference w:customMarkFollows="1" w:id="1"/>
              <w:t>[</w:t>
            </w:r>
            <w:proofErr w:type="gramEnd"/>
            <w:r w:rsidRPr="00F90404">
              <w:rPr>
                <w:b/>
                <w:bCs/>
                <w:vertAlign w:val="superscript"/>
              </w:rPr>
              <w:t>1]</w:t>
            </w:r>
          </w:p>
          <w:p w14:paraId="6114C658" w14:textId="77777777" w:rsidR="00F90404" w:rsidRPr="00F90404" w:rsidRDefault="00F90404" w:rsidP="00F90404">
            <w:pPr>
              <w:rPr>
                <w:b/>
                <w:bCs/>
              </w:rPr>
            </w:pPr>
          </w:p>
        </w:tc>
      </w:tr>
      <w:tr w:rsidR="00F90404" w:rsidRPr="00F90404" w14:paraId="5EEB719C" w14:textId="77777777" w:rsidTr="00CD4B38">
        <w:trPr>
          <w:trHeight w:val="363"/>
          <w:jc w:val="center"/>
        </w:trPr>
        <w:tc>
          <w:tcPr>
            <w:tcW w:w="19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A49C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Pisatel podnětu</w:t>
            </w:r>
          </w:p>
        </w:tc>
        <w:tc>
          <w:tcPr>
            <w:tcW w:w="68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B722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např. Ministerstvo pro místní rozvoj, IČO: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>66002222, se sídlem Praha 1, Staré Město, Staroměstské náměstí 932/6</w:t>
            </w:r>
          </w:p>
        </w:tc>
      </w:tr>
      <w:tr w:rsidR="00F90404" w:rsidRPr="00F90404" w14:paraId="3528CD7A" w14:textId="77777777" w:rsidTr="00CD4B38">
        <w:trPr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5AD9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Zadavatel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DCE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2C0E218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identifikační údaje zadavatele: název dle </w:t>
            </w:r>
            <w:proofErr w:type="gramStart"/>
            <w:r w:rsidRPr="00F90404">
              <w:rPr>
                <w:i/>
                <w:iCs/>
              </w:rPr>
              <w:t>ARES -Administrativní</w:t>
            </w:r>
            <w:proofErr w:type="gramEnd"/>
            <w:r w:rsidRPr="00F90404">
              <w:rPr>
                <w:i/>
                <w:iCs/>
              </w:rPr>
              <w:t xml:space="preserve"> registr ekonomických subjektů, IČO, sídlo nebo místo podnikání zadavatele.</w:t>
            </w:r>
          </w:p>
        </w:tc>
      </w:tr>
      <w:tr w:rsidR="00F90404" w:rsidRPr="00F90404" w14:paraId="73938DD2" w14:textId="77777777" w:rsidTr="00CD4B38">
        <w:trPr>
          <w:trHeight w:val="107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89D9" w14:textId="77777777" w:rsidR="00F90404" w:rsidRPr="00F90404" w:rsidRDefault="00F90404" w:rsidP="00F90404">
            <w:r w:rsidRPr="00F90404">
              <w:rPr>
                <w:b/>
                <w:bCs/>
              </w:rPr>
              <w:t xml:space="preserve">Identifikace veřejné zakázky spolufinancované z projektu a/nebo programu financovaného z prostředků Evropské unie </w:t>
            </w:r>
            <w:r w:rsidRPr="00F90404">
              <w:t xml:space="preserve">(název, ev. č. VZ)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4370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4680186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přesný název veřejné zakázky a evidenční číslo veřejné zakázky dle údajů ve Věstníku veřejných zakázek či ISVZ. </w:t>
            </w:r>
          </w:p>
          <w:p w14:paraId="3B34CC6F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Neidentifikovat veřejnou zakázku (pouze) číslem projektu či programem, z kterého je financována, neboť v rámci jednoho projektu je možno zadat více veřejných zakázek.</w:t>
            </w:r>
          </w:p>
        </w:tc>
      </w:tr>
      <w:tr w:rsidR="00F90404" w:rsidRPr="00F90404" w14:paraId="3E73E490" w14:textId="77777777" w:rsidTr="00CD4B38">
        <w:trPr>
          <w:trHeight w:val="877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A6C6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Druh zadávacího řízení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F2F0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026AC88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druhu zadávacího řízení uvedeném v § 3 ZZVZ, který byl použit zadavatelem pro zadání veřejné zakázky.  V případě veřejné zakázky malého rozsahu uveďte „VZMR“.  V případě použití výjimky z působnosti zákona uveďte ustanovení § ZZVZ, který zadavatel použil k zadání veřejné zakázky.</w:t>
            </w:r>
          </w:p>
          <w:p w14:paraId="559B3603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265C68C2" w14:textId="77777777" w:rsidTr="00CD4B38">
        <w:trPr>
          <w:trHeight w:val="41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4020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Předpokládaná hodnota veřejné zakázky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075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0E3F1D8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předpokládané hodnotě veřejné zakázky zjištěný z dokumentace o veřejné zakázce.</w:t>
            </w:r>
          </w:p>
        </w:tc>
      </w:tr>
      <w:tr w:rsidR="00F90404" w:rsidRPr="00F90404" w14:paraId="3742A997" w14:textId="77777777" w:rsidTr="00CD4B38">
        <w:trPr>
          <w:trHeight w:val="465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B477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lastRenderedPageBreak/>
              <w:t>Datum zahájení zadávacího řízení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>nebo odeslání k předložení nabídek u VZMR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18D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0840C142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datu zahájení zadávacího řízení podle nebo odeslání výzvy k předložení nabídek u VZMR.</w:t>
            </w:r>
          </w:p>
        </w:tc>
      </w:tr>
      <w:tr w:rsidR="00F90404" w:rsidRPr="00F90404" w14:paraId="6917E5CE" w14:textId="77777777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0CA91" w14:textId="77777777" w:rsidR="00F90404" w:rsidRPr="00F90404" w:rsidRDefault="00F90404" w:rsidP="00F90404">
            <w:r w:rsidRPr="00F90404">
              <w:rPr>
                <w:b/>
                <w:bCs/>
              </w:rPr>
              <w:t xml:space="preserve">Porušení namítaná pisatelem </w:t>
            </w:r>
            <w:proofErr w:type="gramStart"/>
            <w:r w:rsidRPr="00F90404">
              <w:rPr>
                <w:b/>
                <w:bCs/>
              </w:rPr>
              <w:t>podnětu</w:t>
            </w:r>
            <w:r w:rsidRPr="00F90404">
              <w:rPr>
                <w:b/>
                <w:bCs/>
                <w:vertAlign w:val="superscript"/>
              </w:rPr>
              <w:footnoteReference w:customMarkFollows="1" w:id="2"/>
              <w:t>[</w:t>
            </w:r>
            <w:proofErr w:type="gramEnd"/>
            <w:r w:rsidRPr="00F90404">
              <w:rPr>
                <w:b/>
                <w:bCs/>
                <w:vertAlign w:val="superscript"/>
              </w:rPr>
              <w:t>2]</w:t>
            </w:r>
          </w:p>
        </w:tc>
      </w:tr>
      <w:tr w:rsidR="00F90404" w:rsidRPr="00F90404" w14:paraId="3BB4D7E5" w14:textId="77777777" w:rsidTr="00CD4B38">
        <w:trPr>
          <w:trHeight w:val="963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7F477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A50E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1B8E4EF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(vyjmenovat) stručně veškerá konkrétní skutková zjištění pisatele podnětu ve spojení s příslušným ustanovením § ZZVZ, které zadavatel nedodržel, včetně případného vlivu na výběr nejvhodnější nabídky, je-li to relevantní. Dále vždy uvádět odůvodnění, proč je podnět podáván. Neuvádět pochybení, která nejsou nedodržením postupu ZZVZ, ale např. jen nedodržením postupu metodického pokynu pro zadávání VZ vydaných </w:t>
            </w:r>
            <w:r w:rsidR="00B72708">
              <w:rPr>
                <w:i/>
                <w:iCs/>
              </w:rPr>
              <w:t>SZIF</w:t>
            </w:r>
            <w:r w:rsidRPr="00F90404">
              <w:rPr>
                <w:i/>
                <w:iCs/>
              </w:rPr>
              <w:t xml:space="preserve">.  </w:t>
            </w:r>
          </w:p>
          <w:p w14:paraId="3D781141" w14:textId="77777777" w:rsidR="00F90404" w:rsidRPr="00F90404" w:rsidRDefault="00F90404" w:rsidP="00F90404">
            <w:pPr>
              <w:rPr>
                <w:i/>
                <w:iCs/>
              </w:rPr>
            </w:pPr>
          </w:p>
          <w:p w14:paraId="423AB4F1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Např.</w:t>
            </w:r>
          </w:p>
          <w:p w14:paraId="613C629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Zadavatel uzavřel dne XX. XX. 2016 smlouvu s vybraným dodavatelem, ačkoliv tento dodavatel neprokázal splnění technického kvalifikačního předpokladu § 79 odst. 2 písm. a) ZZVZ. </w:t>
            </w:r>
          </w:p>
          <w:p w14:paraId="649ED095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07B543D8" w14:textId="77777777" w:rsidTr="00CD4B38">
        <w:trPr>
          <w:trHeight w:val="104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3CB3805" w14:textId="77777777"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0EAC3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b/>
                <w:bCs/>
                <w:i/>
                <w:iCs/>
              </w:rPr>
              <w:t>Odůvodnění podání podnětu:</w:t>
            </w:r>
            <w:r w:rsidRPr="00F90404">
              <w:rPr>
                <w:i/>
                <w:iCs/>
              </w:rPr>
              <w:t xml:space="preserve"> Pisatel podnětu má za to, že zadavatel postupoval v rozporu se zákonem při posouzení kvalifikace vybraného dodavatele, když v Protokolu o posouzení kvalifikace ze dne XX. XX. 2016 kvalifikační předpoklad stanovený v Oznámení o zakázce,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 xml:space="preserve"> a v bodě 4.2. Zadávací dokumentace na veřejnou zakázku posoudil jako prokázaný a splněný, a to z důvodu, že vybraný dodavatel v nabídce předložil osvědčení objednatelů, které dokládají realizaci 2 stavebních prací každé v minimálním objemu 10 mil. Kč bez DPH, ačkoliv zadavatel požadoval v zadávacích podmínkách předložení dokladů prokazujících realizaci 3 takových stavebních prací.      </w:t>
            </w:r>
          </w:p>
          <w:p w14:paraId="5DAB1799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2D930225" w14:textId="77777777" w:rsidTr="00CD4B38">
        <w:trPr>
          <w:trHeight w:val="210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8613A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2.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6CAE9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78BDE9AD" w14:textId="77777777" w:rsidTr="00CD4B38">
        <w:trPr>
          <w:trHeight w:val="12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BC61370" w14:textId="77777777"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4B342" w14:textId="77777777" w:rsidR="00F90404" w:rsidRPr="00F90404" w:rsidRDefault="00F90404" w:rsidP="00F90404"/>
        </w:tc>
      </w:tr>
      <w:tr w:rsidR="00F90404" w:rsidRPr="00F90404" w14:paraId="1967C420" w14:textId="77777777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A980C" w14:textId="77777777" w:rsidR="00F90404" w:rsidRPr="00F90404" w:rsidRDefault="00F90404" w:rsidP="00F90404">
            <w:r w:rsidRPr="00F90404">
              <w:rPr>
                <w:b/>
                <w:bCs/>
              </w:rPr>
              <w:t>Na podporu svých tvrzení pisatel podnětu přikládá:</w:t>
            </w:r>
          </w:p>
        </w:tc>
      </w:tr>
      <w:tr w:rsidR="00F90404" w:rsidRPr="00F90404" w14:paraId="05A410C1" w14:textId="77777777" w:rsidTr="00CD4B38">
        <w:trPr>
          <w:trHeight w:val="841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BC935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2B7F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Příklady dokumentů:</w:t>
            </w:r>
          </w:p>
          <w:p w14:paraId="0718640A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Protokol o posouzení kvalifikace ze dne XX. XX. 2016.</w:t>
            </w:r>
          </w:p>
          <w:p w14:paraId="4DC276EC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Nabídka vybraného dodavatele.</w:t>
            </w:r>
          </w:p>
          <w:p w14:paraId="38592AC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Oznámení o zakázce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>.</w:t>
            </w:r>
          </w:p>
          <w:p w14:paraId="4FCAF579" w14:textId="77777777" w:rsidR="00F90404" w:rsidRPr="00F90404" w:rsidRDefault="00F90404" w:rsidP="00F90404">
            <w:r w:rsidRPr="00F90404">
              <w:rPr>
                <w:i/>
                <w:iCs/>
              </w:rPr>
              <w:t xml:space="preserve">Zadávací dokumentace.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19"/>
            </w:tblGrid>
            <w:tr w:rsidR="00F90404" w:rsidRPr="00F90404" w14:paraId="5A4B28DA" w14:textId="77777777" w:rsidTr="00CD4B38">
              <w:trPr>
                <w:trHeight w:val="106"/>
              </w:trPr>
              <w:tc>
                <w:tcPr>
                  <w:tcW w:w="9006" w:type="dxa"/>
                </w:tcPr>
                <w:p w14:paraId="3838135A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14:paraId="79A2D89D" w14:textId="77777777" w:rsidTr="00CD4B38">
              <w:trPr>
                <w:trHeight w:val="106"/>
              </w:trPr>
              <w:tc>
                <w:tcPr>
                  <w:tcW w:w="9006" w:type="dxa"/>
                </w:tcPr>
                <w:p w14:paraId="106B2623" w14:textId="77777777" w:rsidR="00F90404" w:rsidRPr="00F90404" w:rsidRDefault="00F90404" w:rsidP="00F90404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F90404" w:rsidRPr="00F90404" w14:paraId="45BB78B4" w14:textId="77777777" w:rsidTr="00CD4B38">
              <w:trPr>
                <w:trHeight w:val="106"/>
              </w:trPr>
              <w:tc>
                <w:tcPr>
                  <w:tcW w:w="9006" w:type="dxa"/>
                </w:tcPr>
                <w:p w14:paraId="775CFF4F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14:paraId="10FC0FDE" w14:textId="77777777" w:rsidTr="00CD4B38">
              <w:trPr>
                <w:trHeight w:val="926"/>
              </w:trPr>
              <w:tc>
                <w:tcPr>
                  <w:tcW w:w="9006" w:type="dxa"/>
                </w:tcPr>
                <w:p w14:paraId="441266BC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14:paraId="6E0D9F96" w14:textId="77777777" w:rsidTr="00CD4B38">
              <w:trPr>
                <w:trHeight w:val="103"/>
              </w:trPr>
              <w:tc>
                <w:tcPr>
                  <w:tcW w:w="9006" w:type="dxa"/>
                </w:tcPr>
                <w:p w14:paraId="30F97BC2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1BB01CBB" w14:textId="77777777" w:rsidR="00F90404" w:rsidRPr="00F90404" w:rsidRDefault="00F90404" w:rsidP="00F90404">
            <w:pPr>
              <w:rPr>
                <w:b/>
                <w:bCs/>
                <w:i/>
                <w:iCs/>
              </w:rPr>
            </w:pPr>
          </w:p>
          <w:p w14:paraId="4E4AE050" w14:textId="77777777" w:rsidR="00F90404" w:rsidRPr="00F90404" w:rsidRDefault="00F90404" w:rsidP="00F90404">
            <w:pPr>
              <w:rPr>
                <w:i/>
                <w:iCs/>
              </w:rPr>
            </w:pPr>
          </w:p>
          <w:p w14:paraId="298C479D" w14:textId="77777777" w:rsidR="00F90404" w:rsidRPr="00F90404" w:rsidRDefault="00F90404" w:rsidP="00F90404"/>
        </w:tc>
      </w:tr>
      <w:tr w:rsidR="00F90404" w:rsidRPr="00F90404" w14:paraId="1AFA95A5" w14:textId="77777777" w:rsidTr="00CD4B38">
        <w:trPr>
          <w:trHeight w:val="528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370DE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lastRenderedPageBreak/>
              <w:t>K porušení č. 2.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DA355" w14:textId="77777777" w:rsidR="00F90404" w:rsidRPr="00F90404" w:rsidRDefault="00F90404" w:rsidP="00F90404"/>
          <w:p w14:paraId="345FAD94" w14:textId="77777777" w:rsidR="00F90404" w:rsidRPr="00F90404" w:rsidRDefault="00F90404" w:rsidP="00F90404"/>
          <w:p w14:paraId="5592CC00" w14:textId="77777777" w:rsidR="00F90404" w:rsidRPr="00F90404" w:rsidRDefault="00F90404" w:rsidP="00F90404"/>
          <w:p w14:paraId="7BA8EF8B" w14:textId="77777777" w:rsidR="00F90404" w:rsidRPr="00F90404" w:rsidRDefault="00F90404" w:rsidP="00F90404"/>
        </w:tc>
      </w:tr>
      <w:tr w:rsidR="00F90404" w:rsidRPr="00F90404" w14:paraId="3E375C01" w14:textId="77777777" w:rsidTr="00CD4B38">
        <w:trPr>
          <w:jc w:val="center"/>
        </w:trPr>
        <w:tc>
          <w:tcPr>
            <w:tcW w:w="795" w:type="dxa"/>
            <w:shd w:val="clear" w:color="auto" w:fill="F2F2F2"/>
            <w:vAlign w:val="center"/>
            <w:hideMark/>
          </w:tcPr>
          <w:p w14:paraId="1A4B8F05" w14:textId="77777777" w:rsidR="00F90404" w:rsidRPr="00F90404" w:rsidRDefault="00F90404" w:rsidP="00F90404"/>
        </w:tc>
        <w:tc>
          <w:tcPr>
            <w:tcW w:w="1095" w:type="dxa"/>
            <w:shd w:val="clear" w:color="auto" w:fill="F2F2F2"/>
            <w:vAlign w:val="center"/>
            <w:hideMark/>
          </w:tcPr>
          <w:p w14:paraId="5FBA6F82" w14:textId="77777777" w:rsidR="00F90404" w:rsidRPr="00F90404" w:rsidRDefault="00F90404" w:rsidP="00F90404"/>
        </w:tc>
        <w:tc>
          <w:tcPr>
            <w:tcW w:w="120" w:type="dxa"/>
            <w:shd w:val="clear" w:color="auto" w:fill="F2F2F2"/>
            <w:vAlign w:val="center"/>
            <w:hideMark/>
          </w:tcPr>
          <w:p w14:paraId="0E54AD04" w14:textId="77777777" w:rsidR="00F90404" w:rsidRPr="00F90404" w:rsidRDefault="00F90404" w:rsidP="00F90404"/>
        </w:tc>
        <w:tc>
          <w:tcPr>
            <w:tcW w:w="6840" w:type="dxa"/>
            <w:shd w:val="clear" w:color="auto" w:fill="F2F2F2"/>
            <w:vAlign w:val="center"/>
            <w:hideMark/>
          </w:tcPr>
          <w:p w14:paraId="617E1D4F" w14:textId="77777777" w:rsidR="00F90404" w:rsidRPr="00F90404" w:rsidRDefault="00F90404" w:rsidP="00F90404"/>
        </w:tc>
      </w:tr>
    </w:tbl>
    <w:p w14:paraId="6CD17950" w14:textId="6F71EC47" w:rsidR="00F90404" w:rsidRPr="00F90404" w:rsidRDefault="00F90404" w:rsidP="00F90404">
      <w:pPr>
        <w:rPr>
          <w:i/>
          <w:iCs/>
        </w:rPr>
      </w:pPr>
    </w:p>
    <w:p w14:paraId="041348A6" w14:textId="77777777" w:rsidR="00F90404" w:rsidRPr="00F90404" w:rsidRDefault="00F90404" w:rsidP="00F90404"/>
    <w:p w14:paraId="72D6ABF8" w14:textId="77777777" w:rsidR="00F90404" w:rsidRPr="00F90404" w:rsidRDefault="00F90404" w:rsidP="00F90404"/>
    <w:p w14:paraId="3090349E" w14:textId="77777777" w:rsidR="00F90404" w:rsidRDefault="00F90404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4F39" w14:textId="77777777" w:rsidR="002C5280" w:rsidRDefault="002C5280" w:rsidP="008E1758">
      <w:pPr>
        <w:spacing w:after="0" w:line="240" w:lineRule="auto"/>
      </w:pPr>
      <w:r>
        <w:separator/>
      </w:r>
    </w:p>
  </w:endnote>
  <w:endnote w:type="continuationSeparator" w:id="0">
    <w:p w14:paraId="14DDEE85" w14:textId="77777777" w:rsidR="002C5280" w:rsidRDefault="002C5280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133BF30F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A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D8EC" w14:textId="77777777" w:rsidR="002C5280" w:rsidRDefault="002C5280" w:rsidP="008E1758">
      <w:pPr>
        <w:spacing w:after="0" w:line="240" w:lineRule="auto"/>
      </w:pPr>
      <w:r>
        <w:separator/>
      </w:r>
    </w:p>
  </w:footnote>
  <w:footnote w:type="continuationSeparator" w:id="0">
    <w:p w14:paraId="2D02B7B7" w14:textId="77777777" w:rsidR="002C5280" w:rsidRDefault="002C5280" w:rsidP="008E1758">
      <w:pPr>
        <w:spacing w:after="0" w:line="240" w:lineRule="auto"/>
      </w:pPr>
      <w:r>
        <w:continuationSeparator/>
      </w:r>
    </w:p>
  </w:footnote>
  <w:footnote w:id="1">
    <w:p w14:paraId="1F3B52A4" w14:textId="1573A470" w:rsidR="00BB794B" w:rsidRDefault="00BB794B" w:rsidP="00F90404">
      <w:pPr>
        <w:pStyle w:val="Textpoznpodarou"/>
        <w:rPr>
          <w:i/>
          <w:iCs/>
          <w:sz w:val="16"/>
          <w:szCs w:val="16"/>
        </w:rPr>
      </w:pPr>
      <w:r w:rsidRPr="00F90404">
        <w:rPr>
          <w:vertAlign w:val="superscript"/>
        </w:rPr>
        <w:t>[1]</w:t>
      </w:r>
      <w:r>
        <w:rPr>
          <w:vertAlign w:val="superscript"/>
        </w:rPr>
        <w:t xml:space="preserve"> </w:t>
      </w:r>
      <w:r w:rsidRPr="00F90404">
        <w:rPr>
          <w:i/>
          <w:iCs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</w:t>
      </w:r>
    </w:p>
  </w:footnote>
  <w:footnote w:id="2">
    <w:p w14:paraId="276D474C" w14:textId="4CB966BA" w:rsidR="00BB794B" w:rsidRPr="00F90404" w:rsidRDefault="00BB794B" w:rsidP="00BB794B">
      <w:pPr>
        <w:rPr>
          <w:i/>
          <w:iCs/>
        </w:rPr>
      </w:pPr>
      <w:r w:rsidRPr="00C60170">
        <w:rPr>
          <w:b/>
          <w:bCs/>
          <w:iCs/>
          <w:vertAlign w:val="superscript"/>
        </w:rPr>
        <w:t>[2]</w:t>
      </w:r>
      <w:r w:rsidRPr="00F90404">
        <w:rPr>
          <w:i/>
          <w:iCs/>
        </w:rPr>
        <w:t xml:space="preserve"> Níže uvést všechna pochybení zadavatele, která pisatel žádá ze strany ÚOHS přezkoumat.</w:t>
      </w:r>
    </w:p>
    <w:p w14:paraId="41DE1B18" w14:textId="77777777" w:rsidR="00BB794B" w:rsidRDefault="00BB7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3AB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62B"/>
    <w:rsid w:val="00057AF4"/>
    <w:rsid w:val="00061A2C"/>
    <w:rsid w:val="00064D77"/>
    <w:rsid w:val="000744A8"/>
    <w:rsid w:val="00087EE5"/>
    <w:rsid w:val="00093E2D"/>
    <w:rsid w:val="00096364"/>
    <w:rsid w:val="00097691"/>
    <w:rsid w:val="000A4595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0D3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5280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36C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4C29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C4B26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25E82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DFDC-3FB4-425A-9631-FBD1A333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Martina Kršňáková</cp:lastModifiedBy>
  <cp:revision>2</cp:revision>
  <cp:lastPrinted>2022-12-01T07:21:00Z</cp:lastPrinted>
  <dcterms:created xsi:type="dcterms:W3CDTF">2023-10-02T09:21:00Z</dcterms:created>
  <dcterms:modified xsi:type="dcterms:W3CDTF">2023-10-02T09:21:00Z</dcterms:modified>
</cp:coreProperties>
</file>