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EC0E8" w14:textId="4F470052" w:rsidR="00211D24" w:rsidRDefault="00455216" w:rsidP="00211D24">
      <w:pPr>
        <w:jc w:val="center"/>
        <w:rPr>
          <w:b/>
          <w:sz w:val="32"/>
          <w:szCs w:val="32"/>
        </w:rPr>
      </w:pPr>
      <w:bookmarkStart w:id="0" w:name="RANGE!A1:G36"/>
      <w:r>
        <w:rPr>
          <w:b/>
          <w:sz w:val="32"/>
          <w:szCs w:val="32"/>
        </w:rPr>
        <w:t xml:space="preserve">MAS Rokytná, </w:t>
      </w:r>
      <w:proofErr w:type="spellStart"/>
      <w:r>
        <w:rPr>
          <w:b/>
          <w:sz w:val="32"/>
          <w:szCs w:val="32"/>
        </w:rPr>
        <w:t>o.p.s</w:t>
      </w:r>
      <w:proofErr w:type="spellEnd"/>
      <w:r>
        <w:rPr>
          <w:b/>
          <w:sz w:val="32"/>
          <w:szCs w:val="32"/>
        </w:rPr>
        <w:t xml:space="preserve"> jako </w:t>
      </w:r>
      <w:bookmarkStart w:id="1" w:name="_Hlk131685423"/>
      <w:r>
        <w:rPr>
          <w:b/>
          <w:sz w:val="32"/>
          <w:szCs w:val="32"/>
        </w:rPr>
        <w:t xml:space="preserve">nositel </w:t>
      </w:r>
      <w:r w:rsidR="00523737">
        <w:rPr>
          <w:b/>
          <w:sz w:val="32"/>
          <w:szCs w:val="32"/>
        </w:rPr>
        <w:t xml:space="preserve">strategie komunitně vedeného místního rozvoje </w:t>
      </w:r>
      <w:r>
        <w:rPr>
          <w:b/>
          <w:sz w:val="32"/>
          <w:szCs w:val="32"/>
        </w:rPr>
        <w:t>„</w:t>
      </w:r>
      <w:r w:rsidRPr="00455216">
        <w:rPr>
          <w:b/>
          <w:sz w:val="32"/>
          <w:szCs w:val="32"/>
        </w:rPr>
        <w:t xml:space="preserve">Koncepční část strategie CLLD MAS Rokytná, o.p.s. pro období </w:t>
      </w:r>
      <w:proofErr w:type="gramStart"/>
      <w:r w:rsidRPr="00455216">
        <w:rPr>
          <w:b/>
          <w:sz w:val="32"/>
          <w:szCs w:val="32"/>
        </w:rPr>
        <w:t xml:space="preserve">2021 </w:t>
      </w:r>
      <w:r>
        <w:rPr>
          <w:b/>
          <w:sz w:val="32"/>
          <w:szCs w:val="32"/>
        </w:rPr>
        <w:t>–</w:t>
      </w:r>
      <w:r w:rsidRPr="00455216">
        <w:rPr>
          <w:b/>
          <w:sz w:val="32"/>
          <w:szCs w:val="32"/>
        </w:rPr>
        <w:t xml:space="preserve"> 2027</w:t>
      </w:r>
      <w:proofErr w:type="gramEnd"/>
      <w:r>
        <w:rPr>
          <w:b/>
          <w:sz w:val="32"/>
          <w:szCs w:val="32"/>
        </w:rPr>
        <w:t>“</w:t>
      </w:r>
      <w:bookmarkEnd w:id="1"/>
    </w:p>
    <w:p w14:paraId="52AFAA92" w14:textId="1986F752" w:rsidR="00455216" w:rsidRPr="00455216" w:rsidRDefault="00455216" w:rsidP="00211D24">
      <w:pPr>
        <w:jc w:val="center"/>
        <w:rPr>
          <w:bCs/>
          <w:sz w:val="32"/>
          <w:szCs w:val="32"/>
        </w:rPr>
      </w:pPr>
      <w:r w:rsidRPr="00455216">
        <w:rPr>
          <w:bCs/>
          <w:sz w:val="32"/>
          <w:szCs w:val="32"/>
        </w:rPr>
        <w:t>vyhlašuje</w:t>
      </w:r>
    </w:p>
    <w:p w14:paraId="3ADB798B" w14:textId="75015957" w:rsidR="00211D24" w:rsidRPr="00523737" w:rsidRDefault="00523737" w:rsidP="00523737">
      <w:pPr>
        <w:pStyle w:val="Odstavecseseznamem"/>
        <w:rPr>
          <w:rFonts w:ascii="Calibri" w:hAnsi="Calibri" w:cs="Calibri"/>
          <w:b/>
          <w:sz w:val="26"/>
          <w:szCs w:val="26"/>
        </w:rPr>
      </w:pPr>
      <w:r w:rsidRPr="00523737">
        <w:rPr>
          <w:rFonts w:ascii="Calibri" w:hAnsi="Calibri" w:cs="Calibri"/>
          <w:b/>
          <w:sz w:val="26"/>
          <w:szCs w:val="26"/>
        </w:rPr>
        <w:t xml:space="preserve">1.  </w:t>
      </w:r>
      <w:r w:rsidR="00455216" w:rsidRPr="00523737">
        <w:rPr>
          <w:rFonts w:ascii="Calibri" w:hAnsi="Calibri" w:cs="Calibri"/>
          <w:b/>
          <w:sz w:val="26"/>
          <w:szCs w:val="26"/>
        </w:rPr>
        <w:t>v</w:t>
      </w:r>
      <w:r w:rsidR="00211D24" w:rsidRPr="00523737">
        <w:rPr>
          <w:rFonts w:ascii="Calibri" w:hAnsi="Calibri" w:cs="Calibri"/>
          <w:b/>
          <w:sz w:val="26"/>
          <w:szCs w:val="26"/>
        </w:rPr>
        <w:t>ýzv</w:t>
      </w:r>
      <w:r w:rsidR="00455216" w:rsidRPr="00523737">
        <w:rPr>
          <w:rFonts w:ascii="Calibri" w:hAnsi="Calibri" w:cs="Calibri"/>
          <w:b/>
          <w:sz w:val="26"/>
          <w:szCs w:val="26"/>
        </w:rPr>
        <w:t>u</w:t>
      </w:r>
      <w:r w:rsidR="00211D24" w:rsidRPr="00523737">
        <w:rPr>
          <w:rFonts w:ascii="Calibri" w:hAnsi="Calibri" w:cs="Calibri"/>
          <w:b/>
          <w:sz w:val="26"/>
          <w:szCs w:val="26"/>
        </w:rPr>
        <w:t xml:space="preserve"> k</w:t>
      </w:r>
      <w:r w:rsidRPr="00523737">
        <w:rPr>
          <w:rFonts w:ascii="Calibri" w:hAnsi="Calibri" w:cs="Calibri"/>
          <w:b/>
          <w:sz w:val="26"/>
          <w:szCs w:val="26"/>
        </w:rPr>
        <w:t> </w:t>
      </w:r>
      <w:r w:rsidR="00211D24" w:rsidRPr="00523737">
        <w:rPr>
          <w:rFonts w:ascii="Calibri" w:hAnsi="Calibri" w:cs="Calibri"/>
          <w:b/>
          <w:sz w:val="26"/>
          <w:szCs w:val="26"/>
        </w:rPr>
        <w:t>předkládání</w:t>
      </w:r>
      <w:r w:rsidRPr="00523737">
        <w:rPr>
          <w:rFonts w:ascii="Calibri" w:hAnsi="Calibri" w:cs="Calibri"/>
          <w:b/>
          <w:sz w:val="26"/>
          <w:szCs w:val="26"/>
        </w:rPr>
        <w:t xml:space="preserve"> Projektových</w:t>
      </w:r>
      <w:r w:rsidR="00211D24" w:rsidRPr="00523737">
        <w:rPr>
          <w:rFonts w:ascii="Calibri" w:hAnsi="Calibri" w:cs="Calibri"/>
          <w:b/>
          <w:sz w:val="26"/>
          <w:szCs w:val="26"/>
        </w:rPr>
        <w:t xml:space="preserve"> záměrů </w:t>
      </w:r>
      <w:r w:rsidRPr="00523737">
        <w:rPr>
          <w:rFonts w:ascii="Calibri" w:hAnsi="Calibri" w:cs="Calibri"/>
          <w:b/>
          <w:sz w:val="26"/>
          <w:szCs w:val="26"/>
        </w:rPr>
        <w:t xml:space="preserve">integrovaných projektů do </w:t>
      </w:r>
      <w:bookmarkStart w:id="2" w:name="_Hlk131685440"/>
      <w:r w:rsidRPr="00523737">
        <w:rPr>
          <w:rFonts w:ascii="Calibri" w:hAnsi="Calibri" w:cs="Calibri"/>
          <w:b/>
          <w:sz w:val="26"/>
          <w:szCs w:val="26"/>
        </w:rPr>
        <w:t>Programového rámce</w:t>
      </w:r>
      <w:r w:rsidR="00211D24" w:rsidRPr="00523737">
        <w:rPr>
          <w:rFonts w:ascii="Calibri" w:hAnsi="Calibri" w:cs="Calibri"/>
          <w:b/>
          <w:sz w:val="26"/>
          <w:szCs w:val="26"/>
        </w:rPr>
        <w:t xml:space="preserve"> </w:t>
      </w:r>
      <w:bookmarkStart w:id="3" w:name="_Hlk143347962"/>
      <w:bookmarkEnd w:id="2"/>
      <w:r w:rsidR="004F361E">
        <w:rPr>
          <w:rFonts w:ascii="Calibri" w:hAnsi="Calibri" w:cs="Calibri"/>
          <w:b/>
          <w:sz w:val="26"/>
          <w:szCs w:val="26"/>
        </w:rPr>
        <w:t>Operační</w:t>
      </w:r>
      <w:r w:rsidR="007A3AA6">
        <w:rPr>
          <w:rFonts w:ascii="Calibri" w:hAnsi="Calibri" w:cs="Calibri"/>
          <w:b/>
          <w:sz w:val="26"/>
          <w:szCs w:val="26"/>
        </w:rPr>
        <w:t>ho</w:t>
      </w:r>
      <w:r w:rsidR="004F361E">
        <w:rPr>
          <w:rFonts w:ascii="Calibri" w:hAnsi="Calibri" w:cs="Calibri"/>
          <w:b/>
          <w:sz w:val="26"/>
          <w:szCs w:val="26"/>
        </w:rPr>
        <w:t xml:space="preserve"> program</w:t>
      </w:r>
      <w:r w:rsidR="007A3AA6">
        <w:rPr>
          <w:rFonts w:ascii="Calibri" w:hAnsi="Calibri" w:cs="Calibri"/>
          <w:b/>
          <w:sz w:val="26"/>
          <w:szCs w:val="26"/>
        </w:rPr>
        <w:t>u</w:t>
      </w:r>
      <w:r w:rsidR="004F361E">
        <w:rPr>
          <w:rFonts w:ascii="Calibri" w:hAnsi="Calibri" w:cs="Calibri"/>
          <w:b/>
          <w:sz w:val="26"/>
          <w:szCs w:val="26"/>
        </w:rPr>
        <w:t xml:space="preserve"> technologie a aplikace pro konkurenceschopnost</w:t>
      </w:r>
      <w:bookmarkEnd w:id="3"/>
    </w:p>
    <w:p w14:paraId="10D2AD9A" w14:textId="4BD3CE3A" w:rsidR="00211D24" w:rsidRPr="00523737" w:rsidRDefault="00211D24" w:rsidP="00211D24">
      <w:pPr>
        <w:keepNext/>
        <w:keepLines/>
        <w:autoSpaceDE w:val="0"/>
        <w:autoSpaceDN w:val="0"/>
        <w:adjustRightInd w:val="0"/>
        <w:jc w:val="center"/>
        <w:rPr>
          <w:rFonts w:ascii="Calibri" w:hAnsi="Calibri" w:cs="Calibri"/>
          <w:b/>
          <w:smallCaps/>
          <w:sz w:val="28"/>
          <w:szCs w:val="28"/>
        </w:rPr>
      </w:pPr>
      <w:bookmarkStart w:id="4" w:name="_Hlk131249165"/>
      <w:bookmarkStart w:id="5" w:name="_Hlk143347973"/>
      <w:r w:rsidRPr="00523737">
        <w:rPr>
          <w:rFonts w:ascii="Calibri" w:hAnsi="Calibri" w:cs="Calibri"/>
          <w:b/>
          <w:smallCaps/>
          <w:sz w:val="28"/>
          <w:szCs w:val="28"/>
        </w:rPr>
        <w:t>„</w:t>
      </w:r>
      <w:bookmarkStart w:id="6" w:name="_Hlk132713113"/>
      <w:r w:rsidR="00523737" w:rsidRPr="00523737">
        <w:rPr>
          <w:rFonts w:ascii="Calibri" w:hAnsi="Calibri" w:cs="Calibri"/>
          <w:b/>
          <w:smallCaps/>
          <w:sz w:val="28"/>
          <w:szCs w:val="28"/>
        </w:rPr>
        <w:t xml:space="preserve">1. výzva </w:t>
      </w:r>
      <w:r w:rsidRPr="00523737">
        <w:rPr>
          <w:rFonts w:ascii="Calibri" w:hAnsi="Calibri" w:cs="Calibri"/>
          <w:b/>
          <w:smallCaps/>
          <w:sz w:val="28"/>
          <w:szCs w:val="28"/>
        </w:rPr>
        <w:t xml:space="preserve">MAS </w:t>
      </w:r>
      <w:r w:rsidR="00A228D4" w:rsidRPr="00523737">
        <w:rPr>
          <w:rFonts w:ascii="Calibri" w:hAnsi="Calibri" w:cs="Calibri"/>
          <w:b/>
          <w:smallCaps/>
          <w:sz w:val="28"/>
          <w:szCs w:val="28"/>
        </w:rPr>
        <w:t>Rokytná</w:t>
      </w:r>
      <w:r w:rsidRPr="00523737">
        <w:rPr>
          <w:rFonts w:ascii="Calibri" w:hAnsi="Calibri" w:cs="Calibri"/>
          <w:b/>
          <w:smallCaps/>
          <w:sz w:val="28"/>
          <w:szCs w:val="28"/>
        </w:rPr>
        <w:t xml:space="preserve"> – </w:t>
      </w:r>
      <w:r w:rsidR="004F361E">
        <w:rPr>
          <w:rFonts w:ascii="Calibri" w:hAnsi="Calibri" w:cs="Calibri"/>
          <w:b/>
          <w:smallCaps/>
          <w:sz w:val="28"/>
          <w:szCs w:val="28"/>
        </w:rPr>
        <w:t>OP</w:t>
      </w:r>
      <w:r w:rsidR="00021E47">
        <w:rPr>
          <w:rFonts w:ascii="Calibri" w:hAnsi="Calibri" w:cs="Calibri"/>
          <w:b/>
          <w:smallCaps/>
          <w:sz w:val="28"/>
          <w:szCs w:val="28"/>
        </w:rPr>
        <w:t xml:space="preserve"> </w:t>
      </w:r>
      <w:r w:rsidR="004F361E">
        <w:rPr>
          <w:rFonts w:ascii="Calibri" w:hAnsi="Calibri" w:cs="Calibri"/>
          <w:b/>
          <w:smallCaps/>
          <w:sz w:val="28"/>
          <w:szCs w:val="28"/>
        </w:rPr>
        <w:t>TAK</w:t>
      </w:r>
      <w:r w:rsidRPr="00523737">
        <w:rPr>
          <w:rFonts w:ascii="Calibri" w:hAnsi="Calibri" w:cs="Calibri"/>
          <w:b/>
          <w:smallCaps/>
          <w:sz w:val="28"/>
          <w:szCs w:val="28"/>
        </w:rPr>
        <w:t xml:space="preserve"> </w:t>
      </w:r>
      <w:r w:rsidR="00306678">
        <w:rPr>
          <w:rFonts w:ascii="Calibri" w:hAnsi="Calibri" w:cs="Calibri"/>
          <w:b/>
          <w:smallCaps/>
          <w:sz w:val="28"/>
          <w:szCs w:val="28"/>
        </w:rPr>
        <w:t xml:space="preserve">– </w:t>
      </w:r>
      <w:r w:rsidR="00306678" w:rsidRPr="00306678">
        <w:rPr>
          <w:rFonts w:ascii="Calibri" w:hAnsi="Calibri" w:cs="Calibri"/>
          <w:b/>
          <w:smallCaps/>
          <w:sz w:val="28"/>
          <w:szCs w:val="28"/>
        </w:rPr>
        <w:t xml:space="preserve">Inovace v podnikání </w:t>
      </w:r>
      <w:r w:rsidRPr="00523737">
        <w:rPr>
          <w:rFonts w:ascii="Calibri" w:hAnsi="Calibri" w:cs="Calibri"/>
          <w:b/>
          <w:smallCaps/>
          <w:sz w:val="28"/>
          <w:szCs w:val="28"/>
        </w:rPr>
        <w:t>–</w:t>
      </w:r>
      <w:r w:rsidR="007A3AA6">
        <w:rPr>
          <w:rFonts w:ascii="Calibri" w:hAnsi="Calibri" w:cs="Calibri"/>
          <w:b/>
          <w:smallCaps/>
          <w:sz w:val="28"/>
          <w:szCs w:val="28"/>
        </w:rPr>
        <w:t xml:space="preserve"> </w:t>
      </w:r>
      <w:r w:rsidR="00523737" w:rsidRPr="00523737">
        <w:rPr>
          <w:rFonts w:ascii="Calibri" w:hAnsi="Calibri" w:cs="Calibri"/>
          <w:b/>
          <w:smallCaps/>
          <w:sz w:val="28"/>
          <w:szCs w:val="28"/>
        </w:rPr>
        <w:t>2023</w:t>
      </w:r>
      <w:bookmarkEnd w:id="6"/>
      <w:r w:rsidRPr="00523737">
        <w:rPr>
          <w:rFonts w:ascii="Calibri" w:hAnsi="Calibri" w:cs="Calibri"/>
          <w:b/>
          <w:smallCaps/>
          <w:sz w:val="28"/>
          <w:szCs w:val="28"/>
        </w:rPr>
        <w:t>“</w:t>
      </w:r>
    </w:p>
    <w:bookmarkEnd w:id="4"/>
    <w:p w14:paraId="7A0F4E44" w14:textId="77777777" w:rsidR="00A86C5A" w:rsidRDefault="00211D24" w:rsidP="00A86C5A">
      <w:pPr>
        <w:keepNext/>
        <w:keepLines/>
        <w:autoSpaceDE w:val="0"/>
        <w:autoSpaceDN w:val="0"/>
        <w:adjustRightInd w:val="0"/>
        <w:spacing w:after="0"/>
        <w:jc w:val="center"/>
        <w:rPr>
          <w:rFonts w:ascii="Calibri" w:hAnsi="Calibri" w:cs="Calibri"/>
          <w:b/>
          <w:smallCaps/>
          <w:sz w:val="28"/>
          <w:szCs w:val="28"/>
        </w:rPr>
      </w:pPr>
      <w:r w:rsidRPr="00523737">
        <w:rPr>
          <w:rFonts w:ascii="Calibri" w:hAnsi="Calibri" w:cs="Calibri"/>
          <w:b/>
          <w:smallCaps/>
          <w:sz w:val="28"/>
          <w:szCs w:val="28"/>
        </w:rPr>
        <w:t xml:space="preserve">Vazba na výzvu ŘO </w:t>
      </w:r>
      <w:r w:rsidR="007A3AA6">
        <w:rPr>
          <w:rFonts w:ascii="Calibri" w:hAnsi="Calibri" w:cs="Calibri"/>
          <w:b/>
          <w:smallCaps/>
          <w:sz w:val="28"/>
          <w:szCs w:val="28"/>
        </w:rPr>
        <w:t>OP</w:t>
      </w:r>
      <w:r w:rsidR="00021E47">
        <w:rPr>
          <w:rFonts w:ascii="Calibri" w:hAnsi="Calibri" w:cs="Calibri"/>
          <w:b/>
          <w:smallCaps/>
          <w:sz w:val="28"/>
          <w:szCs w:val="28"/>
        </w:rPr>
        <w:t xml:space="preserve"> </w:t>
      </w:r>
      <w:r w:rsidR="007A3AA6">
        <w:rPr>
          <w:rFonts w:ascii="Calibri" w:hAnsi="Calibri" w:cs="Calibri"/>
          <w:b/>
          <w:smallCaps/>
          <w:sz w:val="28"/>
          <w:szCs w:val="28"/>
        </w:rPr>
        <w:t>TAK s názvem</w:t>
      </w:r>
      <w:r w:rsidRPr="00523737">
        <w:rPr>
          <w:rFonts w:ascii="Calibri" w:hAnsi="Calibri" w:cs="Calibri"/>
          <w:b/>
          <w:smallCaps/>
          <w:sz w:val="28"/>
          <w:szCs w:val="28"/>
        </w:rPr>
        <w:t xml:space="preserve"> </w:t>
      </w:r>
      <w:r w:rsidR="00523737" w:rsidRPr="00523737">
        <w:rPr>
          <w:rFonts w:ascii="Calibri" w:hAnsi="Calibri" w:cs="Calibri"/>
          <w:b/>
          <w:smallCaps/>
          <w:sz w:val="28"/>
          <w:szCs w:val="28"/>
        </w:rPr>
        <w:t>„</w:t>
      </w:r>
      <w:r w:rsidR="007A3AA6" w:rsidRPr="007A3AA6">
        <w:rPr>
          <w:rFonts w:ascii="Calibri" w:hAnsi="Calibri" w:cs="Calibri"/>
          <w:b/>
          <w:smallCaps/>
          <w:sz w:val="28"/>
          <w:szCs w:val="28"/>
        </w:rPr>
        <w:t>Technologie pro MAS (CLLD) – výzva I.</w:t>
      </w:r>
      <w:r w:rsidR="007A3AA6">
        <w:rPr>
          <w:rFonts w:ascii="Calibri" w:hAnsi="Calibri" w:cs="Calibri"/>
          <w:b/>
          <w:smallCaps/>
          <w:sz w:val="28"/>
          <w:szCs w:val="28"/>
        </w:rPr>
        <w:t>“</w:t>
      </w:r>
      <w:bookmarkEnd w:id="5"/>
      <w:r w:rsidR="00A86C5A">
        <w:rPr>
          <w:rFonts w:ascii="Calibri" w:hAnsi="Calibri" w:cs="Calibri"/>
          <w:b/>
          <w:smallCaps/>
          <w:sz w:val="28"/>
          <w:szCs w:val="28"/>
        </w:rPr>
        <w:t xml:space="preserve"> </w:t>
      </w:r>
    </w:p>
    <w:p w14:paraId="7D5ABA31" w14:textId="1B4325D6" w:rsidR="00211D24" w:rsidRPr="00523737" w:rsidRDefault="00A86C5A" w:rsidP="00211D24">
      <w:pPr>
        <w:keepNext/>
        <w:keepLines/>
        <w:autoSpaceDE w:val="0"/>
        <w:autoSpaceDN w:val="0"/>
        <w:adjustRightInd w:val="0"/>
        <w:jc w:val="center"/>
        <w:rPr>
          <w:rFonts w:ascii="Calibri" w:hAnsi="Calibri" w:cs="Calibri"/>
          <w:b/>
          <w:smallCaps/>
          <w:sz w:val="28"/>
          <w:szCs w:val="28"/>
        </w:rPr>
      </w:pPr>
      <w:r w:rsidRPr="00AC6F5C">
        <w:rPr>
          <w:rFonts w:cstheme="minorHAnsi"/>
          <w:b/>
          <w:smallCaps/>
          <w:sz w:val="30"/>
          <w:szCs w:val="30"/>
        </w:rPr>
        <w:t>a číslem v MS21+ „01_23_026“</w:t>
      </w:r>
    </w:p>
    <w:tbl>
      <w:tblPr>
        <w:tblStyle w:val="Mkatabulky"/>
        <w:tblW w:w="0" w:type="auto"/>
        <w:tblLook w:val="04A0" w:firstRow="1" w:lastRow="0" w:firstColumn="1" w:lastColumn="0" w:noHBand="0" w:noVBand="1"/>
      </w:tblPr>
      <w:tblGrid>
        <w:gridCol w:w="2943"/>
        <w:gridCol w:w="6119"/>
      </w:tblGrid>
      <w:tr w:rsidR="00C6166C" w:rsidRPr="00C6166C" w14:paraId="33088D45" w14:textId="77777777" w:rsidTr="006C45E4">
        <w:trPr>
          <w:trHeight w:val="369"/>
        </w:trPr>
        <w:tc>
          <w:tcPr>
            <w:tcW w:w="9062" w:type="dxa"/>
            <w:gridSpan w:val="2"/>
            <w:shd w:val="clear" w:color="auto" w:fill="E7E6E6" w:themeFill="background2"/>
            <w:vAlign w:val="center"/>
          </w:tcPr>
          <w:p w14:paraId="6B8D9E8E" w14:textId="1A458B96" w:rsidR="00455216" w:rsidRPr="00523737" w:rsidRDefault="00455216" w:rsidP="00455216">
            <w:pPr>
              <w:spacing w:line="259" w:lineRule="auto"/>
              <w:jc w:val="center"/>
              <w:rPr>
                <w:b/>
              </w:rPr>
            </w:pPr>
            <w:r w:rsidRPr="00523737">
              <w:rPr>
                <w:b/>
              </w:rPr>
              <w:t>Identifikace výzvy</w:t>
            </w:r>
            <w:r w:rsidR="00423898">
              <w:rPr>
                <w:b/>
              </w:rPr>
              <w:t xml:space="preserve"> MAS Rokytná</w:t>
            </w:r>
          </w:p>
        </w:tc>
      </w:tr>
      <w:tr w:rsidR="007A3AA6" w:rsidRPr="00C6166C" w14:paraId="6DF5147B" w14:textId="77777777" w:rsidTr="006C45E4">
        <w:trPr>
          <w:trHeight w:val="369"/>
        </w:trPr>
        <w:tc>
          <w:tcPr>
            <w:tcW w:w="2943" w:type="dxa"/>
            <w:shd w:val="clear" w:color="auto" w:fill="E7E6E6" w:themeFill="background2"/>
            <w:vAlign w:val="center"/>
          </w:tcPr>
          <w:p w14:paraId="1874F6DF" w14:textId="686639B1" w:rsidR="007A3AA6" w:rsidRPr="00523737" w:rsidRDefault="00423898" w:rsidP="00455216">
            <w:pPr>
              <w:rPr>
                <w:b/>
                <w:bCs/>
              </w:rPr>
            </w:pPr>
            <w:r w:rsidRPr="00523737">
              <w:rPr>
                <w:b/>
                <w:bCs/>
              </w:rPr>
              <w:t>Č</w:t>
            </w:r>
            <w:r w:rsidRPr="00423898">
              <w:rPr>
                <w:b/>
                <w:bCs/>
              </w:rPr>
              <w:t>íslo a název výzvy MAS</w:t>
            </w:r>
          </w:p>
        </w:tc>
        <w:tc>
          <w:tcPr>
            <w:tcW w:w="6119" w:type="dxa"/>
            <w:vAlign w:val="center"/>
          </w:tcPr>
          <w:p w14:paraId="5A2F91B1" w14:textId="5C3248F8" w:rsidR="007A3AA6" w:rsidRPr="00306678" w:rsidRDefault="00306678" w:rsidP="00455216">
            <w:pPr>
              <w:rPr>
                <w:bCs/>
              </w:rPr>
            </w:pPr>
            <w:r w:rsidRPr="00306678">
              <w:rPr>
                <w:bCs/>
              </w:rPr>
              <w:t>1. výzva MAS Rokytná – OP TAK – Inovace v podnikání – 2023</w:t>
            </w:r>
          </w:p>
        </w:tc>
      </w:tr>
      <w:tr w:rsidR="00C6166C" w:rsidRPr="00C6166C" w14:paraId="680A42B3" w14:textId="77777777" w:rsidTr="006C45E4">
        <w:trPr>
          <w:trHeight w:val="369"/>
        </w:trPr>
        <w:tc>
          <w:tcPr>
            <w:tcW w:w="2943" w:type="dxa"/>
            <w:shd w:val="clear" w:color="auto" w:fill="E7E6E6" w:themeFill="background2"/>
            <w:vAlign w:val="center"/>
          </w:tcPr>
          <w:p w14:paraId="47FCF8A7" w14:textId="78A9D317" w:rsidR="00455216" w:rsidRPr="00523737" w:rsidRDefault="00423898" w:rsidP="00455216">
            <w:pPr>
              <w:spacing w:line="259" w:lineRule="auto"/>
              <w:rPr>
                <w:b/>
                <w:bCs/>
              </w:rPr>
            </w:pPr>
            <w:r>
              <w:rPr>
                <w:b/>
                <w:bCs/>
              </w:rPr>
              <w:t>Strategický cíl strategie CLLD</w:t>
            </w:r>
          </w:p>
        </w:tc>
        <w:tc>
          <w:tcPr>
            <w:tcW w:w="6119" w:type="dxa"/>
            <w:vAlign w:val="center"/>
          </w:tcPr>
          <w:p w14:paraId="4EDBF9C8" w14:textId="32A98485" w:rsidR="00455216" w:rsidRPr="00523737" w:rsidRDefault="003E385D" w:rsidP="00455216">
            <w:pPr>
              <w:spacing w:line="259" w:lineRule="auto"/>
              <w:rPr>
                <w:bCs/>
              </w:rPr>
            </w:pPr>
            <w:r w:rsidRPr="003E385D">
              <w:rPr>
                <w:bCs/>
              </w:rPr>
              <w:t>4. Ekonomika – podnikání motor regionu</w:t>
            </w:r>
          </w:p>
        </w:tc>
      </w:tr>
      <w:tr w:rsidR="00423898" w:rsidRPr="00C6166C" w14:paraId="154ED541" w14:textId="77777777" w:rsidTr="00423898">
        <w:trPr>
          <w:trHeight w:val="397"/>
        </w:trPr>
        <w:tc>
          <w:tcPr>
            <w:tcW w:w="2943" w:type="dxa"/>
            <w:shd w:val="clear" w:color="auto" w:fill="E7E6E6" w:themeFill="background2"/>
            <w:vAlign w:val="center"/>
          </w:tcPr>
          <w:p w14:paraId="20DFA8B1" w14:textId="240BE106" w:rsidR="00423898" w:rsidRDefault="00423898" w:rsidP="00455216">
            <w:pPr>
              <w:rPr>
                <w:b/>
                <w:bCs/>
              </w:rPr>
            </w:pPr>
            <w:r>
              <w:rPr>
                <w:b/>
                <w:bCs/>
              </w:rPr>
              <w:t>Specifický cíl strategie CLLD</w:t>
            </w:r>
          </w:p>
        </w:tc>
        <w:tc>
          <w:tcPr>
            <w:tcW w:w="6119" w:type="dxa"/>
            <w:vAlign w:val="center"/>
          </w:tcPr>
          <w:p w14:paraId="3F575B1A" w14:textId="306402E7" w:rsidR="00423898" w:rsidRPr="00523737" w:rsidRDefault="003E385D" w:rsidP="00455216">
            <w:pPr>
              <w:rPr>
                <w:bCs/>
              </w:rPr>
            </w:pPr>
            <w:r w:rsidRPr="003E385D">
              <w:rPr>
                <w:bCs/>
              </w:rPr>
              <w:t>4.5. Rozvoj technologií, robotizace, digitalizace a aplikací v</w:t>
            </w:r>
            <w:r w:rsidR="00A86C5A">
              <w:rPr>
                <w:bCs/>
              </w:rPr>
              <w:t> </w:t>
            </w:r>
            <w:r w:rsidRPr="003E385D">
              <w:rPr>
                <w:bCs/>
              </w:rPr>
              <w:t>podnikání</w:t>
            </w:r>
          </w:p>
        </w:tc>
      </w:tr>
      <w:tr w:rsidR="00C6166C" w:rsidRPr="00C6166C" w14:paraId="74D4CC2D" w14:textId="77777777" w:rsidTr="006C45E4">
        <w:trPr>
          <w:trHeight w:val="369"/>
        </w:trPr>
        <w:tc>
          <w:tcPr>
            <w:tcW w:w="2943" w:type="dxa"/>
            <w:shd w:val="clear" w:color="auto" w:fill="E7E6E6" w:themeFill="background2"/>
            <w:vAlign w:val="center"/>
          </w:tcPr>
          <w:p w14:paraId="6CADAD15" w14:textId="1CB2049B" w:rsidR="00455216" w:rsidRPr="00523737" w:rsidRDefault="00423898" w:rsidP="00455216">
            <w:pPr>
              <w:spacing w:line="259" w:lineRule="auto"/>
              <w:rPr>
                <w:b/>
                <w:bCs/>
              </w:rPr>
            </w:pPr>
            <w:r>
              <w:rPr>
                <w:b/>
                <w:bCs/>
              </w:rPr>
              <w:t>Opatření strategie CLLD</w:t>
            </w:r>
          </w:p>
        </w:tc>
        <w:tc>
          <w:tcPr>
            <w:tcW w:w="6119" w:type="dxa"/>
            <w:vAlign w:val="center"/>
          </w:tcPr>
          <w:p w14:paraId="5DD5F996" w14:textId="0A44F6F8" w:rsidR="00455216" w:rsidRPr="00523737" w:rsidRDefault="003E385D" w:rsidP="00455216">
            <w:pPr>
              <w:spacing w:line="259" w:lineRule="auto"/>
              <w:rPr>
                <w:bCs/>
              </w:rPr>
            </w:pPr>
            <w:r w:rsidRPr="00B7787C">
              <w:rPr>
                <w:bCs/>
              </w:rPr>
              <w:t>4.5.1 Inovace v podnikání (OP TAK)</w:t>
            </w:r>
          </w:p>
        </w:tc>
      </w:tr>
      <w:tr w:rsidR="00C6166C" w:rsidRPr="00C6166C" w14:paraId="460279F7" w14:textId="77777777" w:rsidTr="006C45E4">
        <w:trPr>
          <w:trHeight w:val="369"/>
        </w:trPr>
        <w:tc>
          <w:tcPr>
            <w:tcW w:w="2943" w:type="dxa"/>
            <w:shd w:val="clear" w:color="auto" w:fill="E7E6E6" w:themeFill="background2"/>
            <w:vAlign w:val="center"/>
          </w:tcPr>
          <w:p w14:paraId="22A9CEA3" w14:textId="55FD2188" w:rsidR="00455216" w:rsidRPr="00523737" w:rsidRDefault="00455216" w:rsidP="00455216">
            <w:pPr>
              <w:spacing w:line="259" w:lineRule="auto"/>
              <w:rPr>
                <w:b/>
                <w:bCs/>
              </w:rPr>
            </w:pPr>
            <w:r w:rsidRPr="00523737">
              <w:rPr>
                <w:b/>
                <w:bCs/>
              </w:rPr>
              <w:t>Druh výzvy</w:t>
            </w:r>
          </w:p>
        </w:tc>
        <w:tc>
          <w:tcPr>
            <w:tcW w:w="6119" w:type="dxa"/>
            <w:vAlign w:val="center"/>
          </w:tcPr>
          <w:p w14:paraId="67691975" w14:textId="11BB6060" w:rsidR="00455216" w:rsidRPr="00523737" w:rsidRDefault="00455216" w:rsidP="00455216">
            <w:pPr>
              <w:spacing w:line="259" w:lineRule="auto"/>
              <w:rPr>
                <w:bCs/>
              </w:rPr>
            </w:pPr>
            <w:r w:rsidRPr="00523737">
              <w:rPr>
                <w:bCs/>
              </w:rPr>
              <w:t>Kolová</w:t>
            </w:r>
          </w:p>
        </w:tc>
      </w:tr>
      <w:tr w:rsidR="00423898" w:rsidRPr="00C6166C" w14:paraId="3B7E605D" w14:textId="77777777" w:rsidTr="006C45E4">
        <w:trPr>
          <w:trHeight w:val="369"/>
        </w:trPr>
        <w:tc>
          <w:tcPr>
            <w:tcW w:w="2943" w:type="dxa"/>
            <w:shd w:val="clear" w:color="auto" w:fill="E7E6E6" w:themeFill="background2"/>
            <w:vAlign w:val="center"/>
          </w:tcPr>
          <w:p w14:paraId="0A6E6FAD" w14:textId="72EE14E4" w:rsidR="00423898" w:rsidRPr="00523737" w:rsidRDefault="00423898" w:rsidP="00455216">
            <w:pPr>
              <w:rPr>
                <w:b/>
                <w:bCs/>
              </w:rPr>
            </w:pPr>
            <w:r>
              <w:rPr>
                <w:b/>
                <w:bCs/>
              </w:rPr>
              <w:t>Model hodnocení</w:t>
            </w:r>
          </w:p>
        </w:tc>
        <w:tc>
          <w:tcPr>
            <w:tcW w:w="6119" w:type="dxa"/>
            <w:vAlign w:val="center"/>
          </w:tcPr>
          <w:p w14:paraId="49BEE5B0" w14:textId="3B0581C8" w:rsidR="00423898" w:rsidRPr="00523737" w:rsidRDefault="00423898" w:rsidP="00455216">
            <w:pPr>
              <w:rPr>
                <w:bCs/>
              </w:rPr>
            </w:pPr>
            <w:r>
              <w:rPr>
                <w:bCs/>
              </w:rPr>
              <w:t>Jednokolový</w:t>
            </w:r>
          </w:p>
        </w:tc>
      </w:tr>
      <w:tr w:rsidR="00423898" w:rsidRPr="00C6166C" w14:paraId="05417240" w14:textId="77777777" w:rsidTr="006C45E4">
        <w:trPr>
          <w:trHeight w:val="369"/>
        </w:trPr>
        <w:tc>
          <w:tcPr>
            <w:tcW w:w="2943" w:type="dxa"/>
            <w:shd w:val="clear" w:color="auto" w:fill="E7E6E6" w:themeFill="background2"/>
            <w:vAlign w:val="center"/>
          </w:tcPr>
          <w:p w14:paraId="0292D8E4" w14:textId="1D156894" w:rsidR="00423898" w:rsidRDefault="00423898" w:rsidP="00455216">
            <w:pPr>
              <w:rPr>
                <w:b/>
                <w:bCs/>
              </w:rPr>
            </w:pPr>
            <w:r>
              <w:rPr>
                <w:b/>
                <w:bCs/>
              </w:rPr>
              <w:t>www odkaz na výzvu</w:t>
            </w:r>
          </w:p>
        </w:tc>
        <w:tc>
          <w:tcPr>
            <w:tcW w:w="6119" w:type="dxa"/>
            <w:vAlign w:val="center"/>
          </w:tcPr>
          <w:p w14:paraId="56974BBD" w14:textId="38044616" w:rsidR="00423898" w:rsidRDefault="00E5470E" w:rsidP="00455216">
            <w:pPr>
              <w:rPr>
                <w:bCs/>
              </w:rPr>
            </w:pPr>
            <w:hyperlink r:id="rId11" w:history="1">
              <w:r w:rsidR="00423898" w:rsidRPr="00201C91">
                <w:rPr>
                  <w:rStyle w:val="Hypertextovodkaz"/>
                  <w:bCs/>
                </w:rPr>
                <w:t>http://www.masrokytna.cz/op-tak-2021-2027/</w:t>
              </w:r>
            </w:hyperlink>
            <w:r w:rsidR="00423898">
              <w:rPr>
                <w:bCs/>
              </w:rPr>
              <w:t xml:space="preserve"> </w:t>
            </w:r>
          </w:p>
        </w:tc>
      </w:tr>
    </w:tbl>
    <w:p w14:paraId="54A27A5B" w14:textId="59DC9003" w:rsidR="00C97923" w:rsidRDefault="00C97923" w:rsidP="006C45E4">
      <w:pPr>
        <w:spacing w:after="80"/>
        <w:jc w:val="both"/>
        <w:rPr>
          <w:b/>
          <w:color w:val="FF0000"/>
          <w:sz w:val="28"/>
          <w:szCs w:val="28"/>
        </w:rPr>
      </w:pPr>
    </w:p>
    <w:tbl>
      <w:tblPr>
        <w:tblStyle w:val="Mkatabulky"/>
        <w:tblW w:w="0" w:type="auto"/>
        <w:tblLook w:val="04A0" w:firstRow="1" w:lastRow="0" w:firstColumn="1" w:lastColumn="0" w:noHBand="0" w:noVBand="1"/>
      </w:tblPr>
      <w:tblGrid>
        <w:gridCol w:w="2376"/>
        <w:gridCol w:w="6686"/>
      </w:tblGrid>
      <w:tr w:rsidR="00423898" w:rsidRPr="00C6166C" w14:paraId="2505E928" w14:textId="77777777" w:rsidTr="006C45E4">
        <w:trPr>
          <w:trHeight w:val="369"/>
        </w:trPr>
        <w:tc>
          <w:tcPr>
            <w:tcW w:w="9062" w:type="dxa"/>
            <w:gridSpan w:val="2"/>
            <w:shd w:val="clear" w:color="auto" w:fill="E7E6E6" w:themeFill="background2"/>
            <w:vAlign w:val="center"/>
          </w:tcPr>
          <w:p w14:paraId="3BBEE28C" w14:textId="0D421AF6" w:rsidR="00423898" w:rsidRPr="00523737" w:rsidRDefault="00423898" w:rsidP="006D2D74">
            <w:pPr>
              <w:spacing w:line="259" w:lineRule="auto"/>
              <w:jc w:val="center"/>
              <w:rPr>
                <w:b/>
              </w:rPr>
            </w:pPr>
            <w:r w:rsidRPr="00523737">
              <w:rPr>
                <w:b/>
              </w:rPr>
              <w:t>Identifikace</w:t>
            </w:r>
            <w:r>
              <w:rPr>
                <w:b/>
              </w:rPr>
              <w:t xml:space="preserve"> nadřazené</w:t>
            </w:r>
            <w:r w:rsidRPr="00523737">
              <w:rPr>
                <w:b/>
              </w:rPr>
              <w:t xml:space="preserve"> výzvy</w:t>
            </w:r>
            <w:r>
              <w:rPr>
                <w:b/>
              </w:rPr>
              <w:t xml:space="preserve"> Řídícího orgánu (ŘO)</w:t>
            </w:r>
          </w:p>
        </w:tc>
      </w:tr>
      <w:tr w:rsidR="00423898" w:rsidRPr="00C6166C" w14:paraId="6E280E88" w14:textId="77777777" w:rsidTr="00307F4A">
        <w:trPr>
          <w:trHeight w:val="425"/>
        </w:trPr>
        <w:tc>
          <w:tcPr>
            <w:tcW w:w="2376" w:type="dxa"/>
            <w:shd w:val="clear" w:color="auto" w:fill="E7E6E6" w:themeFill="background2"/>
            <w:vAlign w:val="center"/>
          </w:tcPr>
          <w:p w14:paraId="7E9C0816" w14:textId="5E1C8F3C" w:rsidR="00423898" w:rsidRPr="00523737" w:rsidRDefault="00423898" w:rsidP="006D2D74">
            <w:pPr>
              <w:rPr>
                <w:b/>
              </w:rPr>
            </w:pPr>
            <w:r w:rsidRPr="00523737">
              <w:rPr>
                <w:b/>
                <w:bCs/>
              </w:rPr>
              <w:t>Č</w:t>
            </w:r>
            <w:r w:rsidRPr="00423898">
              <w:rPr>
                <w:b/>
                <w:bCs/>
              </w:rPr>
              <w:t xml:space="preserve">íslo a název výzvy </w:t>
            </w:r>
            <w:r>
              <w:rPr>
                <w:b/>
                <w:bCs/>
              </w:rPr>
              <w:t>ŘO</w:t>
            </w:r>
          </w:p>
        </w:tc>
        <w:tc>
          <w:tcPr>
            <w:tcW w:w="6686" w:type="dxa"/>
            <w:vAlign w:val="center"/>
          </w:tcPr>
          <w:p w14:paraId="5E9297A1" w14:textId="77777777" w:rsidR="00423898" w:rsidRDefault="00423898" w:rsidP="006D2D74">
            <w:pPr>
              <w:rPr>
                <w:bCs/>
              </w:rPr>
            </w:pPr>
            <w:r>
              <w:t xml:space="preserve">01_23_026 </w:t>
            </w:r>
            <w:r w:rsidRPr="00BB60B8">
              <w:rPr>
                <w:bCs/>
              </w:rPr>
              <w:t>Technologie pro MAS (CLLD) – výzva I.</w:t>
            </w:r>
          </w:p>
          <w:p w14:paraId="42EF3744" w14:textId="18ED1E9C" w:rsidR="00423898" w:rsidRDefault="00423898" w:rsidP="006D2D74">
            <w:pPr>
              <w:rPr>
                <w:bCs/>
              </w:rPr>
            </w:pPr>
            <w:r>
              <w:rPr>
                <w:bCs/>
              </w:rPr>
              <w:t xml:space="preserve">Blíže viz: </w:t>
            </w:r>
            <w:hyperlink r:id="rId12" w:history="1">
              <w:r w:rsidR="00274F69" w:rsidRPr="00274F69">
                <w:rPr>
                  <w:rStyle w:val="Hypertextovodkaz"/>
                  <w:bCs/>
                </w:rPr>
                <w:t>Text výzvy ŘO</w:t>
              </w:r>
            </w:hyperlink>
            <w:r w:rsidR="00274F69">
              <w:rPr>
                <w:bCs/>
              </w:rPr>
              <w:t>.</w:t>
            </w:r>
          </w:p>
        </w:tc>
      </w:tr>
      <w:tr w:rsidR="00423898" w:rsidRPr="00C6166C" w14:paraId="5F408E2A" w14:textId="77777777" w:rsidTr="00307F4A">
        <w:trPr>
          <w:trHeight w:val="425"/>
        </w:trPr>
        <w:tc>
          <w:tcPr>
            <w:tcW w:w="2376" w:type="dxa"/>
            <w:shd w:val="clear" w:color="auto" w:fill="E7E6E6" w:themeFill="background2"/>
            <w:vAlign w:val="center"/>
          </w:tcPr>
          <w:p w14:paraId="6ECE6444" w14:textId="77777777" w:rsidR="00423898" w:rsidRPr="00523737" w:rsidRDefault="00423898" w:rsidP="006D2D74">
            <w:pPr>
              <w:spacing w:line="259" w:lineRule="auto"/>
              <w:rPr>
                <w:b/>
              </w:rPr>
            </w:pPr>
            <w:r w:rsidRPr="00523737">
              <w:rPr>
                <w:b/>
              </w:rPr>
              <w:t>Operační program</w:t>
            </w:r>
          </w:p>
        </w:tc>
        <w:tc>
          <w:tcPr>
            <w:tcW w:w="6686" w:type="dxa"/>
            <w:vAlign w:val="center"/>
          </w:tcPr>
          <w:p w14:paraId="7EE98281" w14:textId="0B38663B" w:rsidR="00423898" w:rsidRPr="00523737" w:rsidRDefault="00423898" w:rsidP="006D2D74">
            <w:pPr>
              <w:spacing w:line="259" w:lineRule="auto"/>
              <w:rPr>
                <w:bCs/>
              </w:rPr>
            </w:pPr>
            <w:r>
              <w:rPr>
                <w:bCs/>
              </w:rPr>
              <w:t>O</w:t>
            </w:r>
            <w:r w:rsidRPr="00523737">
              <w:rPr>
                <w:bCs/>
              </w:rPr>
              <w:t>perační program</w:t>
            </w:r>
            <w:r>
              <w:rPr>
                <w:bCs/>
              </w:rPr>
              <w:t xml:space="preserve"> technologie a aplikace pro konkurenceschopnost </w:t>
            </w:r>
            <w:proofErr w:type="gramStart"/>
            <w:r>
              <w:rPr>
                <w:bCs/>
              </w:rPr>
              <w:t>2021 – 2027</w:t>
            </w:r>
            <w:proofErr w:type="gramEnd"/>
            <w:r w:rsidR="003E385D">
              <w:rPr>
                <w:bCs/>
              </w:rPr>
              <w:t xml:space="preserve"> (OP TAK)</w:t>
            </w:r>
          </w:p>
        </w:tc>
      </w:tr>
      <w:tr w:rsidR="00423898" w:rsidRPr="00C6166C" w14:paraId="1FEAF664" w14:textId="77777777" w:rsidTr="00307F4A">
        <w:tc>
          <w:tcPr>
            <w:tcW w:w="2376" w:type="dxa"/>
            <w:shd w:val="clear" w:color="auto" w:fill="E7E6E6" w:themeFill="background2"/>
            <w:vAlign w:val="center"/>
          </w:tcPr>
          <w:p w14:paraId="4A9AD279" w14:textId="77777777" w:rsidR="00423898" w:rsidRPr="00523737" w:rsidRDefault="00423898" w:rsidP="006D2D74">
            <w:pPr>
              <w:rPr>
                <w:b/>
                <w:bCs/>
              </w:rPr>
            </w:pPr>
            <w:r>
              <w:rPr>
                <w:b/>
                <w:bCs/>
              </w:rPr>
              <w:t>Cíl politiky</w:t>
            </w:r>
          </w:p>
        </w:tc>
        <w:tc>
          <w:tcPr>
            <w:tcW w:w="6686" w:type="dxa"/>
            <w:vAlign w:val="center"/>
          </w:tcPr>
          <w:p w14:paraId="30895768" w14:textId="77777777" w:rsidR="00423898" w:rsidRPr="00523737" w:rsidRDefault="00423898" w:rsidP="006D2D74">
            <w:r>
              <w:t>1. Konkurenceschopnější a inteligentnější Evropa díky podpoře inovativní a inteligentní ekonomické transformace a regionálního propojení IKT</w:t>
            </w:r>
          </w:p>
        </w:tc>
      </w:tr>
      <w:tr w:rsidR="00423898" w:rsidRPr="00C6166C" w14:paraId="50A111F5" w14:textId="77777777" w:rsidTr="00307F4A">
        <w:trPr>
          <w:trHeight w:val="369"/>
        </w:trPr>
        <w:tc>
          <w:tcPr>
            <w:tcW w:w="2376" w:type="dxa"/>
            <w:shd w:val="clear" w:color="auto" w:fill="E7E6E6" w:themeFill="background2"/>
            <w:vAlign w:val="center"/>
          </w:tcPr>
          <w:p w14:paraId="13FB2A5B" w14:textId="3974C4F8" w:rsidR="00423898" w:rsidRPr="00523737" w:rsidRDefault="00423898" w:rsidP="006D2D74">
            <w:pPr>
              <w:spacing w:line="259" w:lineRule="auto"/>
              <w:rPr>
                <w:b/>
                <w:bCs/>
              </w:rPr>
            </w:pPr>
            <w:r>
              <w:rPr>
                <w:b/>
                <w:bCs/>
              </w:rPr>
              <w:t>Priorita</w:t>
            </w:r>
            <w:r w:rsidR="003E385D">
              <w:rPr>
                <w:b/>
                <w:bCs/>
              </w:rPr>
              <w:t xml:space="preserve"> programu</w:t>
            </w:r>
          </w:p>
        </w:tc>
        <w:tc>
          <w:tcPr>
            <w:tcW w:w="6686" w:type="dxa"/>
            <w:vAlign w:val="center"/>
          </w:tcPr>
          <w:p w14:paraId="2594983D" w14:textId="4ECEEBA4" w:rsidR="00423898" w:rsidRPr="00523737" w:rsidRDefault="00423898" w:rsidP="006D2D74">
            <w:pPr>
              <w:spacing w:line="259" w:lineRule="auto"/>
              <w:rPr>
                <w:b/>
              </w:rPr>
            </w:pPr>
            <w:r>
              <w:t xml:space="preserve">2. </w:t>
            </w:r>
            <w:r w:rsidR="003E385D">
              <w:t>Rozvoj podnikání a konkurenceschopnost MSP</w:t>
            </w:r>
          </w:p>
        </w:tc>
      </w:tr>
      <w:tr w:rsidR="003E385D" w:rsidRPr="00C6166C" w14:paraId="1C65B67B" w14:textId="77777777" w:rsidTr="00307F4A">
        <w:tc>
          <w:tcPr>
            <w:tcW w:w="2376" w:type="dxa"/>
            <w:shd w:val="clear" w:color="auto" w:fill="E7E6E6" w:themeFill="background2"/>
            <w:vAlign w:val="center"/>
          </w:tcPr>
          <w:p w14:paraId="7D45D73F" w14:textId="76C8249C" w:rsidR="003E385D" w:rsidRDefault="003E385D" w:rsidP="003E385D">
            <w:pPr>
              <w:rPr>
                <w:b/>
                <w:bCs/>
              </w:rPr>
            </w:pPr>
            <w:r>
              <w:rPr>
                <w:b/>
                <w:bCs/>
              </w:rPr>
              <w:t>Specifický cíl programu</w:t>
            </w:r>
          </w:p>
        </w:tc>
        <w:tc>
          <w:tcPr>
            <w:tcW w:w="6686" w:type="dxa"/>
            <w:vAlign w:val="center"/>
          </w:tcPr>
          <w:p w14:paraId="7B5F91B5" w14:textId="07B33EDB" w:rsidR="003E385D" w:rsidRDefault="003E385D" w:rsidP="003E385D">
            <w:r>
              <w:t>2.1 Posilování udržitelného růstu a konkurenceschopnosti malých a středních podniků a vytváření pracovních míst v malých a středních podnicích, mimo jiné prostřednictvím produktivních investic</w:t>
            </w:r>
          </w:p>
        </w:tc>
      </w:tr>
    </w:tbl>
    <w:p w14:paraId="2C5C9E2F" w14:textId="77777777" w:rsidR="00942023" w:rsidRPr="00C6166C" w:rsidRDefault="00942023" w:rsidP="00211D24">
      <w:pPr>
        <w:jc w:val="both"/>
        <w:rPr>
          <w:b/>
          <w:color w:val="FF0000"/>
          <w:sz w:val="28"/>
          <w:szCs w:val="28"/>
        </w:rPr>
      </w:pPr>
    </w:p>
    <w:tbl>
      <w:tblPr>
        <w:tblStyle w:val="Mkatabulky"/>
        <w:tblW w:w="0" w:type="auto"/>
        <w:tblLook w:val="04A0" w:firstRow="1" w:lastRow="0" w:firstColumn="1" w:lastColumn="0" w:noHBand="0" w:noVBand="1"/>
      </w:tblPr>
      <w:tblGrid>
        <w:gridCol w:w="5637"/>
        <w:gridCol w:w="3425"/>
      </w:tblGrid>
      <w:tr w:rsidR="00C6166C" w:rsidRPr="00C6166C" w14:paraId="427FF12E" w14:textId="77777777" w:rsidTr="006C45E4">
        <w:trPr>
          <w:trHeight w:val="369"/>
        </w:trPr>
        <w:tc>
          <w:tcPr>
            <w:tcW w:w="9062" w:type="dxa"/>
            <w:gridSpan w:val="2"/>
            <w:shd w:val="clear" w:color="auto" w:fill="E7E6E6" w:themeFill="background2"/>
            <w:vAlign w:val="center"/>
          </w:tcPr>
          <w:p w14:paraId="267A724E" w14:textId="449A9F0F" w:rsidR="00455216" w:rsidRPr="00861BFE" w:rsidRDefault="003E385D" w:rsidP="00380FBA">
            <w:pPr>
              <w:spacing w:line="259" w:lineRule="auto"/>
              <w:jc w:val="center"/>
              <w:rPr>
                <w:b/>
              </w:rPr>
            </w:pPr>
            <w:r>
              <w:rPr>
                <w:b/>
              </w:rPr>
              <w:t>Časové nastavení a t</w:t>
            </w:r>
            <w:r w:rsidR="00455216" w:rsidRPr="00861BFE">
              <w:rPr>
                <w:b/>
              </w:rPr>
              <w:t>ermíny</w:t>
            </w:r>
            <w:r>
              <w:rPr>
                <w:b/>
              </w:rPr>
              <w:t xml:space="preserve"> výzvy MAS</w:t>
            </w:r>
          </w:p>
        </w:tc>
      </w:tr>
      <w:tr w:rsidR="00C6166C" w:rsidRPr="00C6166C" w14:paraId="729AA05E" w14:textId="77777777" w:rsidTr="00274F69">
        <w:trPr>
          <w:trHeight w:val="312"/>
        </w:trPr>
        <w:tc>
          <w:tcPr>
            <w:tcW w:w="5637" w:type="dxa"/>
            <w:shd w:val="clear" w:color="auto" w:fill="E7E6E6" w:themeFill="background2"/>
            <w:vAlign w:val="center"/>
          </w:tcPr>
          <w:p w14:paraId="41543931" w14:textId="1257EBB5" w:rsidR="00455216" w:rsidRPr="00861BFE" w:rsidRDefault="00455216" w:rsidP="00380FBA">
            <w:pPr>
              <w:spacing w:line="259" w:lineRule="auto"/>
              <w:rPr>
                <w:b/>
                <w:bCs/>
              </w:rPr>
            </w:pPr>
            <w:r w:rsidRPr="00861BFE">
              <w:rPr>
                <w:b/>
                <w:bCs/>
              </w:rPr>
              <w:t>Datum a čas vyhlášení výzvy MAS</w:t>
            </w:r>
          </w:p>
        </w:tc>
        <w:tc>
          <w:tcPr>
            <w:tcW w:w="3425" w:type="dxa"/>
            <w:vAlign w:val="center"/>
          </w:tcPr>
          <w:p w14:paraId="5722F194" w14:textId="3AB2AE32" w:rsidR="00455216" w:rsidRPr="00FD50BF" w:rsidRDefault="00FD50BF" w:rsidP="000E091E">
            <w:pPr>
              <w:jc w:val="right"/>
              <w:rPr>
                <w:bCs/>
              </w:rPr>
            </w:pPr>
            <w:r w:rsidRPr="00FD50BF">
              <w:rPr>
                <w:bCs/>
              </w:rPr>
              <w:t>2</w:t>
            </w:r>
            <w:r w:rsidR="00B7787C">
              <w:rPr>
                <w:bCs/>
              </w:rPr>
              <w:t>6</w:t>
            </w:r>
            <w:r w:rsidR="00455216" w:rsidRPr="00FD50BF">
              <w:rPr>
                <w:bCs/>
              </w:rPr>
              <w:t>. 0</w:t>
            </w:r>
            <w:r w:rsidR="00B7787C">
              <w:rPr>
                <w:bCs/>
              </w:rPr>
              <w:t>9</w:t>
            </w:r>
            <w:r w:rsidR="00455216" w:rsidRPr="00FD50BF">
              <w:rPr>
                <w:bCs/>
              </w:rPr>
              <w:t>. 2023, 12:00</w:t>
            </w:r>
          </w:p>
        </w:tc>
      </w:tr>
      <w:tr w:rsidR="00C6166C" w:rsidRPr="00C6166C" w14:paraId="1CDC4A56" w14:textId="77777777" w:rsidTr="00274F69">
        <w:trPr>
          <w:trHeight w:val="312"/>
        </w:trPr>
        <w:tc>
          <w:tcPr>
            <w:tcW w:w="5637" w:type="dxa"/>
            <w:shd w:val="clear" w:color="auto" w:fill="E7E6E6" w:themeFill="background2"/>
            <w:vAlign w:val="center"/>
          </w:tcPr>
          <w:p w14:paraId="31071BAD" w14:textId="23464F1B" w:rsidR="00455216" w:rsidRPr="00861BFE" w:rsidRDefault="00455216" w:rsidP="00455216">
            <w:pPr>
              <w:spacing w:line="259" w:lineRule="auto"/>
              <w:rPr>
                <w:b/>
                <w:bCs/>
              </w:rPr>
            </w:pPr>
            <w:r w:rsidRPr="00861BFE">
              <w:rPr>
                <w:b/>
                <w:bCs/>
              </w:rPr>
              <w:lastRenderedPageBreak/>
              <w:t xml:space="preserve">Datum a čas zahájení příjmu </w:t>
            </w:r>
            <w:r w:rsidR="00861BFE">
              <w:rPr>
                <w:b/>
                <w:bCs/>
              </w:rPr>
              <w:t xml:space="preserve">Projektových </w:t>
            </w:r>
            <w:r w:rsidRPr="00861BFE">
              <w:rPr>
                <w:b/>
                <w:bCs/>
              </w:rPr>
              <w:t xml:space="preserve">záměrů </w:t>
            </w:r>
            <w:r w:rsidR="00861BFE">
              <w:rPr>
                <w:b/>
                <w:bCs/>
              </w:rPr>
              <w:t>na MAS</w:t>
            </w:r>
          </w:p>
        </w:tc>
        <w:tc>
          <w:tcPr>
            <w:tcW w:w="3425" w:type="dxa"/>
            <w:vAlign w:val="center"/>
          </w:tcPr>
          <w:p w14:paraId="78BD9A7B" w14:textId="698F68FE" w:rsidR="00455216" w:rsidRPr="00FD50BF" w:rsidRDefault="00B7787C" w:rsidP="000E091E">
            <w:pPr>
              <w:spacing w:line="259" w:lineRule="auto"/>
              <w:jc w:val="right"/>
              <w:rPr>
                <w:b/>
              </w:rPr>
            </w:pPr>
            <w:r w:rsidRPr="00FD50BF">
              <w:rPr>
                <w:bCs/>
              </w:rPr>
              <w:t>2</w:t>
            </w:r>
            <w:r>
              <w:rPr>
                <w:bCs/>
              </w:rPr>
              <w:t>6</w:t>
            </w:r>
            <w:r w:rsidRPr="00FD50BF">
              <w:rPr>
                <w:bCs/>
              </w:rPr>
              <w:t>. 0</w:t>
            </w:r>
            <w:r>
              <w:rPr>
                <w:bCs/>
              </w:rPr>
              <w:t>9</w:t>
            </w:r>
            <w:r w:rsidRPr="00FD50BF">
              <w:rPr>
                <w:bCs/>
              </w:rPr>
              <w:t>. 2023</w:t>
            </w:r>
            <w:r w:rsidR="00455216" w:rsidRPr="00FD50BF">
              <w:rPr>
                <w:bCs/>
              </w:rPr>
              <w:t>, 12:00</w:t>
            </w:r>
          </w:p>
        </w:tc>
      </w:tr>
      <w:tr w:rsidR="00C6166C" w:rsidRPr="00C6166C" w14:paraId="0D17FEC9" w14:textId="77777777" w:rsidTr="00274F69">
        <w:trPr>
          <w:trHeight w:val="312"/>
        </w:trPr>
        <w:tc>
          <w:tcPr>
            <w:tcW w:w="5637" w:type="dxa"/>
            <w:shd w:val="clear" w:color="auto" w:fill="E7E6E6" w:themeFill="background2"/>
            <w:vAlign w:val="center"/>
          </w:tcPr>
          <w:p w14:paraId="4A1C7D37" w14:textId="7A875C18" w:rsidR="00455216" w:rsidRPr="00861BFE" w:rsidRDefault="00455216" w:rsidP="00455216">
            <w:pPr>
              <w:spacing w:line="259" w:lineRule="auto"/>
              <w:rPr>
                <w:b/>
                <w:bCs/>
              </w:rPr>
            </w:pPr>
            <w:r w:rsidRPr="00861BFE">
              <w:rPr>
                <w:b/>
                <w:bCs/>
              </w:rPr>
              <w:t>Datum a čas ukončení příjmu</w:t>
            </w:r>
            <w:r w:rsidR="00861BFE" w:rsidRPr="00861BFE">
              <w:rPr>
                <w:b/>
                <w:bCs/>
              </w:rPr>
              <w:t xml:space="preserve"> </w:t>
            </w:r>
            <w:r w:rsidR="00861BFE">
              <w:rPr>
                <w:b/>
                <w:bCs/>
              </w:rPr>
              <w:t>Projektových</w:t>
            </w:r>
            <w:r w:rsidRPr="00861BFE">
              <w:rPr>
                <w:b/>
                <w:bCs/>
              </w:rPr>
              <w:t xml:space="preserve"> záměrů </w:t>
            </w:r>
            <w:r w:rsidR="00861BFE">
              <w:rPr>
                <w:b/>
                <w:bCs/>
              </w:rPr>
              <w:t>na MAS</w:t>
            </w:r>
          </w:p>
        </w:tc>
        <w:tc>
          <w:tcPr>
            <w:tcW w:w="3425" w:type="dxa"/>
            <w:vAlign w:val="center"/>
          </w:tcPr>
          <w:p w14:paraId="41FC74C2" w14:textId="6B9C373F" w:rsidR="00455216" w:rsidRPr="00FD50BF" w:rsidRDefault="00B7787C" w:rsidP="00861BFE">
            <w:pPr>
              <w:spacing w:line="259" w:lineRule="auto"/>
              <w:jc w:val="right"/>
              <w:rPr>
                <w:bCs/>
              </w:rPr>
            </w:pPr>
            <w:r>
              <w:rPr>
                <w:bCs/>
              </w:rPr>
              <w:t>31</w:t>
            </w:r>
            <w:r w:rsidR="00455216" w:rsidRPr="00FD50BF">
              <w:rPr>
                <w:bCs/>
              </w:rPr>
              <w:t xml:space="preserve">. </w:t>
            </w:r>
            <w:r>
              <w:rPr>
                <w:bCs/>
              </w:rPr>
              <w:t>10</w:t>
            </w:r>
            <w:r w:rsidR="00455216" w:rsidRPr="00FD50BF">
              <w:rPr>
                <w:bCs/>
              </w:rPr>
              <w:t>. 2023, 12:00</w:t>
            </w:r>
          </w:p>
        </w:tc>
      </w:tr>
      <w:tr w:rsidR="003E385D" w:rsidRPr="00C6166C" w14:paraId="353302B1" w14:textId="77777777" w:rsidTr="00274F69">
        <w:trPr>
          <w:trHeight w:val="312"/>
        </w:trPr>
        <w:tc>
          <w:tcPr>
            <w:tcW w:w="5637" w:type="dxa"/>
            <w:shd w:val="clear" w:color="auto" w:fill="E7E6E6" w:themeFill="background2"/>
            <w:vAlign w:val="center"/>
          </w:tcPr>
          <w:p w14:paraId="61D0DF42" w14:textId="3EBF05D8" w:rsidR="003E385D" w:rsidRPr="00861BFE" w:rsidRDefault="003E385D" w:rsidP="00455216">
            <w:pPr>
              <w:rPr>
                <w:b/>
                <w:bCs/>
              </w:rPr>
            </w:pPr>
            <w:r>
              <w:rPr>
                <w:b/>
                <w:bCs/>
              </w:rPr>
              <w:t>Nejzazší datum pro ukončení fyzické realizace projektu</w:t>
            </w:r>
          </w:p>
        </w:tc>
        <w:tc>
          <w:tcPr>
            <w:tcW w:w="3425" w:type="dxa"/>
            <w:vAlign w:val="center"/>
          </w:tcPr>
          <w:p w14:paraId="2511C158" w14:textId="326F1A89" w:rsidR="003E385D" w:rsidRDefault="003E385D" w:rsidP="00861BFE">
            <w:pPr>
              <w:jc w:val="right"/>
              <w:rPr>
                <w:bCs/>
              </w:rPr>
            </w:pPr>
            <w:r>
              <w:rPr>
                <w:bCs/>
              </w:rPr>
              <w:t>30.6.2026</w:t>
            </w:r>
          </w:p>
        </w:tc>
      </w:tr>
      <w:tr w:rsidR="003E385D" w:rsidRPr="00C6166C" w14:paraId="71A8B1C8" w14:textId="77777777" w:rsidTr="00274F69">
        <w:trPr>
          <w:trHeight w:val="312"/>
        </w:trPr>
        <w:tc>
          <w:tcPr>
            <w:tcW w:w="5637" w:type="dxa"/>
            <w:shd w:val="clear" w:color="auto" w:fill="E7E6E6" w:themeFill="background2"/>
            <w:vAlign w:val="center"/>
          </w:tcPr>
          <w:p w14:paraId="4D4C2573" w14:textId="0386AE68" w:rsidR="003E385D" w:rsidRDefault="003E385D" w:rsidP="00455216">
            <w:pPr>
              <w:rPr>
                <w:b/>
                <w:bCs/>
              </w:rPr>
            </w:pPr>
            <w:r>
              <w:rPr>
                <w:b/>
                <w:bCs/>
              </w:rPr>
              <w:t>Možnosti etapizace</w:t>
            </w:r>
          </w:p>
        </w:tc>
        <w:tc>
          <w:tcPr>
            <w:tcW w:w="3425" w:type="dxa"/>
            <w:vAlign w:val="center"/>
          </w:tcPr>
          <w:p w14:paraId="7D45966C" w14:textId="3CEAB6E3" w:rsidR="003E385D" w:rsidRDefault="003E385D" w:rsidP="00206325">
            <w:pPr>
              <w:rPr>
                <w:bCs/>
              </w:rPr>
            </w:pPr>
            <w:proofErr w:type="spellStart"/>
            <w:r>
              <w:rPr>
                <w:bCs/>
              </w:rPr>
              <w:t>Jednoetapový</w:t>
            </w:r>
            <w:proofErr w:type="spellEnd"/>
            <w:r>
              <w:rPr>
                <w:bCs/>
              </w:rPr>
              <w:t xml:space="preserve"> projekt</w:t>
            </w:r>
          </w:p>
        </w:tc>
      </w:tr>
      <w:tr w:rsidR="003E385D" w:rsidRPr="00C6166C" w14:paraId="3109A7A3" w14:textId="77777777" w:rsidTr="00274F69">
        <w:trPr>
          <w:trHeight w:val="312"/>
        </w:trPr>
        <w:tc>
          <w:tcPr>
            <w:tcW w:w="5637" w:type="dxa"/>
            <w:shd w:val="clear" w:color="auto" w:fill="E7E6E6" w:themeFill="background2"/>
            <w:vAlign w:val="center"/>
          </w:tcPr>
          <w:p w14:paraId="56DAC2AE" w14:textId="0D9CB065" w:rsidR="003E385D" w:rsidRDefault="003E385D" w:rsidP="00455216">
            <w:pPr>
              <w:rPr>
                <w:b/>
                <w:bCs/>
              </w:rPr>
            </w:pPr>
            <w:r>
              <w:rPr>
                <w:b/>
                <w:bCs/>
              </w:rPr>
              <w:t>Způsob financování</w:t>
            </w:r>
          </w:p>
        </w:tc>
        <w:tc>
          <w:tcPr>
            <w:tcW w:w="3425" w:type="dxa"/>
            <w:vAlign w:val="center"/>
          </w:tcPr>
          <w:p w14:paraId="216B6B8C" w14:textId="462C79F2" w:rsidR="003E385D" w:rsidRDefault="00206325" w:rsidP="00206325">
            <w:pPr>
              <w:rPr>
                <w:bCs/>
              </w:rPr>
            </w:pPr>
            <w:r>
              <w:rPr>
                <w:bCs/>
              </w:rPr>
              <w:t>Dotace e</w:t>
            </w:r>
            <w:r w:rsidR="003E385D">
              <w:rPr>
                <w:bCs/>
              </w:rPr>
              <w:t>x-post financování</w:t>
            </w:r>
          </w:p>
        </w:tc>
      </w:tr>
    </w:tbl>
    <w:p w14:paraId="60BC789C" w14:textId="4CC1FA32" w:rsidR="00455216" w:rsidRPr="00C6166C" w:rsidRDefault="00455216" w:rsidP="00211D24">
      <w:pPr>
        <w:jc w:val="both"/>
        <w:rPr>
          <w:b/>
          <w:color w:val="FF0000"/>
          <w:sz w:val="28"/>
          <w:szCs w:val="28"/>
        </w:rPr>
      </w:pPr>
    </w:p>
    <w:tbl>
      <w:tblPr>
        <w:tblStyle w:val="Mkatabulky"/>
        <w:tblW w:w="0" w:type="auto"/>
        <w:tblLook w:val="04A0" w:firstRow="1" w:lastRow="0" w:firstColumn="1" w:lastColumn="0" w:noHBand="0" w:noVBand="1"/>
      </w:tblPr>
      <w:tblGrid>
        <w:gridCol w:w="4361"/>
        <w:gridCol w:w="2977"/>
        <w:gridCol w:w="1724"/>
      </w:tblGrid>
      <w:tr w:rsidR="00C6166C" w:rsidRPr="00C6166C" w14:paraId="230E3DE2" w14:textId="77777777" w:rsidTr="006C45E4">
        <w:trPr>
          <w:trHeight w:val="369"/>
        </w:trPr>
        <w:tc>
          <w:tcPr>
            <w:tcW w:w="9062" w:type="dxa"/>
            <w:gridSpan w:val="3"/>
            <w:shd w:val="clear" w:color="auto" w:fill="E7E6E6" w:themeFill="background2"/>
            <w:vAlign w:val="center"/>
          </w:tcPr>
          <w:p w14:paraId="61555E44" w14:textId="7E62910F" w:rsidR="00455216" w:rsidRPr="00861BFE" w:rsidRDefault="003E385D" w:rsidP="00380FBA">
            <w:pPr>
              <w:spacing w:line="259" w:lineRule="auto"/>
              <w:jc w:val="center"/>
              <w:rPr>
                <w:b/>
              </w:rPr>
            </w:pPr>
            <w:r>
              <w:rPr>
                <w:b/>
              </w:rPr>
              <w:t>Forma p</w:t>
            </w:r>
            <w:r w:rsidR="00455216" w:rsidRPr="00861BFE">
              <w:rPr>
                <w:b/>
              </w:rPr>
              <w:t>odpor</w:t>
            </w:r>
            <w:r>
              <w:rPr>
                <w:b/>
              </w:rPr>
              <w:t>y</w:t>
            </w:r>
          </w:p>
        </w:tc>
      </w:tr>
      <w:tr w:rsidR="00C6166C" w:rsidRPr="00C6166C" w14:paraId="6D018A7B" w14:textId="77777777" w:rsidTr="00942023">
        <w:trPr>
          <w:trHeight w:val="425"/>
        </w:trPr>
        <w:tc>
          <w:tcPr>
            <w:tcW w:w="4361" w:type="dxa"/>
            <w:shd w:val="clear" w:color="auto" w:fill="E7E6E6" w:themeFill="background2"/>
            <w:vAlign w:val="center"/>
          </w:tcPr>
          <w:p w14:paraId="7468BF25" w14:textId="244E7762" w:rsidR="00455216" w:rsidRPr="005A44E4" w:rsidRDefault="00455216" w:rsidP="00380FBA">
            <w:pPr>
              <w:spacing w:line="259" w:lineRule="auto"/>
              <w:rPr>
                <w:b/>
                <w:bCs/>
              </w:rPr>
            </w:pPr>
            <w:r w:rsidRPr="005A44E4">
              <w:rPr>
                <w:b/>
                <w:bCs/>
              </w:rPr>
              <w:t xml:space="preserve">Celková </w:t>
            </w:r>
            <w:r w:rsidR="00274F69">
              <w:rPr>
                <w:b/>
                <w:bCs/>
              </w:rPr>
              <w:t>výše</w:t>
            </w:r>
            <w:r w:rsidRPr="005A44E4">
              <w:rPr>
                <w:b/>
                <w:bCs/>
              </w:rPr>
              <w:t xml:space="preserve"> dotace pro výzvu</w:t>
            </w:r>
            <w:r w:rsidR="002B5F56" w:rsidRPr="005A44E4">
              <w:rPr>
                <w:b/>
                <w:bCs/>
              </w:rPr>
              <w:t xml:space="preserve"> (podpora EU)</w:t>
            </w:r>
          </w:p>
        </w:tc>
        <w:tc>
          <w:tcPr>
            <w:tcW w:w="4701" w:type="dxa"/>
            <w:gridSpan w:val="2"/>
            <w:vAlign w:val="center"/>
          </w:tcPr>
          <w:p w14:paraId="7179E98C" w14:textId="4DC444E8" w:rsidR="00455216" w:rsidRPr="005A44E4" w:rsidRDefault="00B7787C" w:rsidP="005A44E4">
            <w:pPr>
              <w:spacing w:line="259" w:lineRule="auto"/>
              <w:jc w:val="right"/>
            </w:pPr>
            <w:r>
              <w:t>2</w:t>
            </w:r>
            <w:r w:rsidR="005A44E4" w:rsidRPr="005A44E4">
              <w:t> </w:t>
            </w:r>
            <w:r>
              <w:t>18</w:t>
            </w:r>
            <w:r w:rsidR="005A44E4" w:rsidRPr="005A44E4">
              <w:t>0 </w:t>
            </w:r>
            <w:r>
              <w:t>00</w:t>
            </w:r>
            <w:r w:rsidR="005A44E4" w:rsidRPr="005A44E4">
              <w:t>0 Kč</w:t>
            </w:r>
          </w:p>
        </w:tc>
      </w:tr>
      <w:tr w:rsidR="00C6166C" w:rsidRPr="00C6166C" w14:paraId="21E0EB5B" w14:textId="77777777" w:rsidTr="006C45E4">
        <w:trPr>
          <w:trHeight w:val="369"/>
        </w:trPr>
        <w:tc>
          <w:tcPr>
            <w:tcW w:w="4361" w:type="dxa"/>
            <w:shd w:val="clear" w:color="auto" w:fill="E7E6E6" w:themeFill="background2"/>
            <w:vAlign w:val="center"/>
          </w:tcPr>
          <w:p w14:paraId="6F2A7CCD" w14:textId="589B81DB" w:rsidR="00455216" w:rsidRPr="005A44E4" w:rsidRDefault="002B5F56" w:rsidP="00380FBA">
            <w:pPr>
              <w:spacing w:line="259" w:lineRule="auto"/>
              <w:rPr>
                <w:b/>
                <w:bCs/>
              </w:rPr>
            </w:pPr>
            <w:r w:rsidRPr="005A44E4">
              <w:rPr>
                <w:b/>
                <w:bCs/>
              </w:rPr>
              <w:t xml:space="preserve">Celková </w:t>
            </w:r>
            <w:r w:rsidR="00274F69">
              <w:rPr>
                <w:b/>
                <w:bCs/>
              </w:rPr>
              <w:t>výše</w:t>
            </w:r>
            <w:r w:rsidRPr="005A44E4">
              <w:rPr>
                <w:b/>
                <w:bCs/>
              </w:rPr>
              <w:t xml:space="preserve"> celkových způsobilých výdajů</w:t>
            </w:r>
            <w:r w:rsidR="003B37C4">
              <w:rPr>
                <w:b/>
                <w:bCs/>
              </w:rPr>
              <w:t xml:space="preserve"> pro výzvu</w:t>
            </w:r>
          </w:p>
        </w:tc>
        <w:tc>
          <w:tcPr>
            <w:tcW w:w="4701" w:type="dxa"/>
            <w:gridSpan w:val="2"/>
            <w:vAlign w:val="center"/>
          </w:tcPr>
          <w:p w14:paraId="4C02C8DF" w14:textId="07BD0B4C" w:rsidR="00455216" w:rsidRPr="005A44E4" w:rsidRDefault="00B7787C" w:rsidP="005A44E4">
            <w:pPr>
              <w:spacing w:line="259" w:lineRule="auto"/>
              <w:jc w:val="right"/>
            </w:pPr>
            <w:r>
              <w:t>4</w:t>
            </w:r>
            <w:r w:rsidR="005A44E4" w:rsidRPr="005A44E4">
              <w:t> </w:t>
            </w:r>
            <w:r>
              <w:t>360</w:t>
            </w:r>
            <w:r w:rsidR="005A44E4" w:rsidRPr="005A44E4">
              <w:t> </w:t>
            </w:r>
            <w:r>
              <w:t>000</w:t>
            </w:r>
            <w:r w:rsidR="005A44E4" w:rsidRPr="005A44E4">
              <w:t xml:space="preserve"> Kč</w:t>
            </w:r>
          </w:p>
        </w:tc>
      </w:tr>
      <w:tr w:rsidR="00C6166C" w:rsidRPr="00C6166C" w14:paraId="6653E7CD" w14:textId="77777777" w:rsidTr="00942023">
        <w:trPr>
          <w:trHeight w:val="425"/>
        </w:trPr>
        <w:tc>
          <w:tcPr>
            <w:tcW w:w="4361" w:type="dxa"/>
            <w:shd w:val="clear" w:color="auto" w:fill="E7E6E6" w:themeFill="background2"/>
            <w:vAlign w:val="center"/>
          </w:tcPr>
          <w:p w14:paraId="4CB1BB74" w14:textId="794F604B" w:rsidR="00455216" w:rsidRPr="00861BFE" w:rsidRDefault="00861BFE" w:rsidP="00380FBA">
            <w:pPr>
              <w:spacing w:line="259" w:lineRule="auto"/>
              <w:rPr>
                <w:b/>
                <w:bCs/>
                <w:color w:val="FF0000"/>
              </w:rPr>
            </w:pPr>
            <w:r w:rsidRPr="00861BFE">
              <w:rPr>
                <w:b/>
                <w:bCs/>
              </w:rPr>
              <w:t>Míra podpory z</w:t>
            </w:r>
            <w:r w:rsidR="00EA1613">
              <w:rPr>
                <w:b/>
                <w:bCs/>
              </w:rPr>
              <w:t> EU, vlastní podíl žadatele</w:t>
            </w:r>
          </w:p>
        </w:tc>
        <w:tc>
          <w:tcPr>
            <w:tcW w:w="4701" w:type="dxa"/>
            <w:gridSpan w:val="2"/>
            <w:vAlign w:val="center"/>
          </w:tcPr>
          <w:p w14:paraId="0D029E64" w14:textId="7CE02724" w:rsidR="00861BFE" w:rsidRPr="007D177C" w:rsidRDefault="007D177C" w:rsidP="005A44E4">
            <w:pPr>
              <w:spacing w:line="259" w:lineRule="auto"/>
              <w:jc w:val="right"/>
            </w:pPr>
            <w:r w:rsidRPr="007D177C">
              <w:t>EU</w:t>
            </w:r>
            <w:r>
              <w:t xml:space="preserve"> podíl</w:t>
            </w:r>
            <w:r w:rsidR="00861BFE" w:rsidRPr="007D177C">
              <w:t xml:space="preserve"> - </w:t>
            </w:r>
            <w:r w:rsidR="00B7787C" w:rsidRPr="007D177C">
              <w:t>5</w:t>
            </w:r>
            <w:r w:rsidR="00861BFE" w:rsidRPr="007D177C">
              <w:t xml:space="preserve">0 % </w:t>
            </w:r>
          </w:p>
          <w:p w14:paraId="59713039" w14:textId="15F2DC9B" w:rsidR="005C3A05" w:rsidRPr="007D177C" w:rsidRDefault="005C3A05" w:rsidP="005A44E4">
            <w:pPr>
              <w:spacing w:line="259" w:lineRule="auto"/>
              <w:jc w:val="right"/>
              <w:rPr>
                <w:bCs/>
              </w:rPr>
            </w:pPr>
            <w:r w:rsidRPr="007D177C">
              <w:rPr>
                <w:bCs/>
              </w:rPr>
              <w:t xml:space="preserve">Vlastní podíl žadatele </w:t>
            </w:r>
            <w:r w:rsidR="007D177C" w:rsidRPr="007D177C">
              <w:rPr>
                <w:bCs/>
              </w:rPr>
              <w:t>-</w:t>
            </w:r>
            <w:r w:rsidR="00F04A3D" w:rsidRPr="007D177C">
              <w:rPr>
                <w:bCs/>
              </w:rPr>
              <w:t xml:space="preserve"> </w:t>
            </w:r>
            <w:r w:rsidRPr="007D177C">
              <w:rPr>
                <w:bCs/>
              </w:rPr>
              <w:t>5</w:t>
            </w:r>
            <w:r w:rsidR="00B7787C" w:rsidRPr="007D177C">
              <w:rPr>
                <w:bCs/>
              </w:rPr>
              <w:t>0</w:t>
            </w:r>
            <w:r w:rsidRPr="007D177C">
              <w:rPr>
                <w:bCs/>
              </w:rPr>
              <w:t xml:space="preserve"> %</w:t>
            </w:r>
          </w:p>
        </w:tc>
      </w:tr>
      <w:tr w:rsidR="00A873CC" w:rsidRPr="00C6166C" w14:paraId="62DE4672" w14:textId="30EDF048" w:rsidTr="00942023">
        <w:trPr>
          <w:trHeight w:val="425"/>
        </w:trPr>
        <w:tc>
          <w:tcPr>
            <w:tcW w:w="4361" w:type="dxa"/>
            <w:vMerge w:val="restart"/>
            <w:shd w:val="clear" w:color="auto" w:fill="E7E6E6" w:themeFill="background2"/>
            <w:vAlign w:val="center"/>
          </w:tcPr>
          <w:p w14:paraId="3BF08F4C" w14:textId="3528E87B" w:rsidR="00A873CC" w:rsidRPr="00A873CC" w:rsidRDefault="00A873CC" w:rsidP="00380FBA">
            <w:pPr>
              <w:spacing w:line="259" w:lineRule="auto"/>
              <w:rPr>
                <w:b/>
                <w:bCs/>
              </w:rPr>
            </w:pPr>
            <w:r w:rsidRPr="00A873CC">
              <w:rPr>
                <w:b/>
                <w:bCs/>
              </w:rPr>
              <w:t>Minimální a maximální výše celkových způsobilých výdajů (CZV) Projektového záměru</w:t>
            </w:r>
          </w:p>
        </w:tc>
        <w:tc>
          <w:tcPr>
            <w:tcW w:w="2977" w:type="dxa"/>
            <w:tcBorders>
              <w:right w:val="nil"/>
            </w:tcBorders>
            <w:vAlign w:val="center"/>
          </w:tcPr>
          <w:p w14:paraId="16B618B3" w14:textId="0FEAFCD9" w:rsidR="00A873CC" w:rsidRPr="00A873CC" w:rsidRDefault="00A873CC" w:rsidP="00380FBA">
            <w:pPr>
              <w:spacing w:line="259" w:lineRule="auto"/>
              <w:rPr>
                <w:bCs/>
              </w:rPr>
            </w:pPr>
            <w:r w:rsidRPr="00A873CC">
              <w:t xml:space="preserve">Minimální výše CZV na projekt </w:t>
            </w:r>
          </w:p>
        </w:tc>
        <w:tc>
          <w:tcPr>
            <w:tcW w:w="1724" w:type="dxa"/>
            <w:tcBorders>
              <w:left w:val="nil"/>
            </w:tcBorders>
            <w:vAlign w:val="center"/>
          </w:tcPr>
          <w:p w14:paraId="3327CBE7" w14:textId="176DEB1F" w:rsidR="00A873CC" w:rsidRPr="00A873CC" w:rsidRDefault="007D329D" w:rsidP="00A873CC">
            <w:pPr>
              <w:jc w:val="right"/>
              <w:rPr>
                <w:bCs/>
              </w:rPr>
            </w:pPr>
            <w:r>
              <w:t>5</w:t>
            </w:r>
            <w:r w:rsidR="00A873CC" w:rsidRPr="00A873CC">
              <w:t>00</w:t>
            </w:r>
            <w:r w:rsidR="00F04A3D">
              <w:t> </w:t>
            </w:r>
            <w:r w:rsidR="00A873CC" w:rsidRPr="00A873CC">
              <w:t>000</w:t>
            </w:r>
            <w:r w:rsidR="00F04A3D">
              <w:t>,-</w:t>
            </w:r>
            <w:r w:rsidR="00A873CC" w:rsidRPr="00A873CC">
              <w:t xml:space="preserve"> Kč</w:t>
            </w:r>
          </w:p>
        </w:tc>
      </w:tr>
      <w:tr w:rsidR="00A873CC" w:rsidRPr="00C6166C" w14:paraId="0401B92E" w14:textId="4418422F" w:rsidTr="00942023">
        <w:trPr>
          <w:trHeight w:val="425"/>
        </w:trPr>
        <w:tc>
          <w:tcPr>
            <w:tcW w:w="4361" w:type="dxa"/>
            <w:vMerge/>
            <w:shd w:val="clear" w:color="auto" w:fill="E7E6E6" w:themeFill="background2"/>
            <w:vAlign w:val="center"/>
          </w:tcPr>
          <w:p w14:paraId="05741250" w14:textId="77777777" w:rsidR="00A873CC" w:rsidRPr="00A873CC" w:rsidRDefault="00A873CC" w:rsidP="00380FBA">
            <w:pPr>
              <w:rPr>
                <w:b/>
                <w:bCs/>
              </w:rPr>
            </w:pPr>
          </w:p>
        </w:tc>
        <w:tc>
          <w:tcPr>
            <w:tcW w:w="2977" w:type="dxa"/>
            <w:tcBorders>
              <w:right w:val="nil"/>
            </w:tcBorders>
            <w:vAlign w:val="center"/>
          </w:tcPr>
          <w:p w14:paraId="50EF3644" w14:textId="6E54CC2A" w:rsidR="00A873CC" w:rsidRPr="00A873CC" w:rsidRDefault="00A873CC" w:rsidP="00380FBA">
            <w:r w:rsidRPr="00A873CC">
              <w:t xml:space="preserve">Maximální výše CZV na projekt </w:t>
            </w:r>
          </w:p>
        </w:tc>
        <w:tc>
          <w:tcPr>
            <w:tcW w:w="1724" w:type="dxa"/>
            <w:tcBorders>
              <w:left w:val="nil"/>
            </w:tcBorders>
            <w:vAlign w:val="center"/>
          </w:tcPr>
          <w:p w14:paraId="71AFDB77" w14:textId="4649B7B6" w:rsidR="00A873CC" w:rsidRPr="00A873CC" w:rsidRDefault="00B7787C" w:rsidP="00A873CC">
            <w:pPr>
              <w:jc w:val="right"/>
            </w:pPr>
            <w:r>
              <w:t>2</w:t>
            </w:r>
            <w:r w:rsidR="00A873CC" w:rsidRPr="00A873CC">
              <w:t xml:space="preserve"> 000 000,- Kč</w:t>
            </w:r>
          </w:p>
        </w:tc>
      </w:tr>
      <w:tr w:rsidR="00C6166C" w:rsidRPr="00C6166C" w14:paraId="5345719D" w14:textId="77777777" w:rsidTr="00206325">
        <w:trPr>
          <w:trHeight w:val="369"/>
        </w:trPr>
        <w:tc>
          <w:tcPr>
            <w:tcW w:w="4361" w:type="dxa"/>
            <w:shd w:val="clear" w:color="auto" w:fill="E7E6E6" w:themeFill="background2"/>
            <w:vAlign w:val="center"/>
          </w:tcPr>
          <w:p w14:paraId="04415ED5" w14:textId="52E1FD47" w:rsidR="00455216" w:rsidRPr="00A873CC" w:rsidRDefault="003E385D" w:rsidP="00380FBA">
            <w:pPr>
              <w:spacing w:line="259" w:lineRule="auto"/>
              <w:rPr>
                <w:b/>
                <w:bCs/>
              </w:rPr>
            </w:pPr>
            <w:r>
              <w:rPr>
                <w:b/>
                <w:bCs/>
              </w:rPr>
              <w:t>Typ podporovaných projektů</w:t>
            </w:r>
          </w:p>
        </w:tc>
        <w:tc>
          <w:tcPr>
            <w:tcW w:w="4701" w:type="dxa"/>
            <w:gridSpan w:val="2"/>
            <w:vAlign w:val="center"/>
          </w:tcPr>
          <w:p w14:paraId="5ADFB591" w14:textId="76EAFC8E" w:rsidR="00455216" w:rsidRPr="00A873CC" w:rsidRDefault="00206325" w:rsidP="00380FBA">
            <w:pPr>
              <w:spacing w:line="259" w:lineRule="auto"/>
              <w:rPr>
                <w:bCs/>
              </w:rPr>
            </w:pPr>
            <w:r>
              <w:t>Integrovaný projekt</w:t>
            </w:r>
          </w:p>
        </w:tc>
      </w:tr>
      <w:tr w:rsidR="00206325" w:rsidRPr="00C6166C" w14:paraId="33FFA409" w14:textId="77777777" w:rsidTr="00206325">
        <w:trPr>
          <w:trHeight w:val="369"/>
        </w:trPr>
        <w:tc>
          <w:tcPr>
            <w:tcW w:w="4361" w:type="dxa"/>
            <w:shd w:val="clear" w:color="auto" w:fill="E7E6E6" w:themeFill="background2"/>
            <w:vAlign w:val="center"/>
          </w:tcPr>
          <w:p w14:paraId="64B648B1" w14:textId="7AB5217E" w:rsidR="00206325" w:rsidRDefault="00206325" w:rsidP="00380FBA">
            <w:pPr>
              <w:rPr>
                <w:b/>
                <w:bCs/>
              </w:rPr>
            </w:pPr>
            <w:r>
              <w:rPr>
                <w:b/>
                <w:bCs/>
              </w:rPr>
              <w:t>Podmínky veřejné podpory</w:t>
            </w:r>
          </w:p>
        </w:tc>
        <w:tc>
          <w:tcPr>
            <w:tcW w:w="4701" w:type="dxa"/>
            <w:gridSpan w:val="2"/>
            <w:vAlign w:val="center"/>
          </w:tcPr>
          <w:p w14:paraId="400FAA28" w14:textId="0D0F87AF" w:rsidR="00206325" w:rsidRDefault="00206325" w:rsidP="00380FBA">
            <w:r>
              <w:t>Nařízení Komise (EU) č. 1407/2013 o</w:t>
            </w:r>
            <w:r w:rsidRPr="00206325">
              <w:rPr>
                <w:b/>
                <w:bCs/>
              </w:rPr>
              <w:t xml:space="preserve"> de minimis</w:t>
            </w:r>
          </w:p>
        </w:tc>
      </w:tr>
      <w:tr w:rsidR="0005602E" w:rsidRPr="00C6166C" w14:paraId="36238FB7" w14:textId="77777777" w:rsidTr="00CF681E">
        <w:trPr>
          <w:trHeight w:val="369"/>
        </w:trPr>
        <w:tc>
          <w:tcPr>
            <w:tcW w:w="4361" w:type="dxa"/>
            <w:shd w:val="clear" w:color="auto" w:fill="E7E6E6" w:themeFill="background2"/>
            <w:vAlign w:val="center"/>
          </w:tcPr>
          <w:p w14:paraId="12210F19" w14:textId="131F52BD" w:rsidR="0005602E" w:rsidRDefault="0005602E" w:rsidP="0005602E">
            <w:pPr>
              <w:rPr>
                <w:b/>
                <w:bCs/>
              </w:rPr>
            </w:pPr>
            <w:r w:rsidRPr="005F563F">
              <w:rPr>
                <w:b/>
                <w:bCs/>
              </w:rPr>
              <w:t>Oprávnění žadatelé</w:t>
            </w:r>
          </w:p>
        </w:tc>
        <w:tc>
          <w:tcPr>
            <w:tcW w:w="4701" w:type="dxa"/>
            <w:gridSpan w:val="2"/>
          </w:tcPr>
          <w:p w14:paraId="1EC006EB" w14:textId="77777777" w:rsidR="0005602E" w:rsidRDefault="0005602E" w:rsidP="0005602E">
            <w:r w:rsidRPr="00206325">
              <w:rPr>
                <w:b/>
                <w:bCs/>
              </w:rPr>
              <w:t>mikro, malý a střední podnik s historií min. 2 roky</w:t>
            </w:r>
            <w:r>
              <w:t xml:space="preserve"> </w:t>
            </w:r>
          </w:p>
          <w:p w14:paraId="47D632FF" w14:textId="77777777" w:rsidR="0005602E" w:rsidRDefault="0005602E" w:rsidP="0005602E">
            <w:r>
              <w:t xml:space="preserve">tj. veškeré fyzické i právnické osoby, které mají přidělené české IČ a jsou oprávněny k podnikání (OSVČ, s.r.o., a.s., …) a současně splňují kategorii MSP (do 250 zaměstnanců a ročního obratu/bilanční sumy do 43 mil. EUR) a jsou po dobu 2 zdaňovacích období předcházejících datu podání Žádosti o podporu do Výzvy ŘO nepřetržitě registrováni jako poplatník daně z příjmu v ČR </w:t>
            </w:r>
          </w:p>
          <w:p w14:paraId="194CE616" w14:textId="49864182" w:rsidR="0005602E" w:rsidRPr="005E247B" w:rsidRDefault="0005602E" w:rsidP="0005602E">
            <w:pPr>
              <w:rPr>
                <w:b/>
                <w:bCs/>
                <w:i/>
                <w:iCs/>
              </w:rPr>
            </w:pPr>
            <w:r w:rsidRPr="00206325">
              <w:rPr>
                <w:b/>
                <w:bCs/>
                <w:i/>
                <w:iCs/>
              </w:rPr>
              <w:t>pozn.: Jeden žadatel (1 IČ) může mít v rámci dané Výzvy ŘO pouze jednu aktivní žádost.</w:t>
            </w:r>
          </w:p>
        </w:tc>
      </w:tr>
    </w:tbl>
    <w:p w14:paraId="2A246A21" w14:textId="6A17E089" w:rsidR="00455216" w:rsidRPr="00C6166C" w:rsidRDefault="00455216" w:rsidP="00455216">
      <w:pPr>
        <w:jc w:val="both"/>
        <w:rPr>
          <w:b/>
          <w:color w:val="FF0000"/>
          <w:sz w:val="28"/>
          <w:szCs w:val="28"/>
        </w:rPr>
      </w:pPr>
    </w:p>
    <w:tbl>
      <w:tblPr>
        <w:tblStyle w:val="Mkatabulky"/>
        <w:tblW w:w="0" w:type="auto"/>
        <w:tblLook w:val="04A0" w:firstRow="1" w:lastRow="0" w:firstColumn="1" w:lastColumn="0" w:noHBand="0" w:noVBand="1"/>
      </w:tblPr>
      <w:tblGrid>
        <w:gridCol w:w="2093"/>
        <w:gridCol w:w="6969"/>
      </w:tblGrid>
      <w:tr w:rsidR="00C75B7A" w:rsidRPr="00C75B7A" w14:paraId="70886017" w14:textId="77777777" w:rsidTr="00206325">
        <w:trPr>
          <w:trHeight w:val="369"/>
        </w:trPr>
        <w:tc>
          <w:tcPr>
            <w:tcW w:w="9062" w:type="dxa"/>
            <w:gridSpan w:val="2"/>
            <w:shd w:val="clear" w:color="auto" w:fill="E7E6E6" w:themeFill="background2"/>
            <w:vAlign w:val="center"/>
          </w:tcPr>
          <w:p w14:paraId="560DF54D" w14:textId="69A6F4E7" w:rsidR="002B5F56" w:rsidRPr="00C75B7A" w:rsidRDefault="00B7787C" w:rsidP="00380FBA">
            <w:pPr>
              <w:spacing w:line="259" w:lineRule="auto"/>
              <w:jc w:val="center"/>
              <w:rPr>
                <w:b/>
              </w:rPr>
            </w:pPr>
            <w:r>
              <w:rPr>
                <w:b/>
              </w:rPr>
              <w:t>Věcné zaměření výzvy</w:t>
            </w:r>
          </w:p>
        </w:tc>
      </w:tr>
      <w:tr w:rsidR="00C75B7A" w:rsidRPr="00C75B7A" w14:paraId="1F44D6C3" w14:textId="77777777" w:rsidTr="00307F4A">
        <w:trPr>
          <w:trHeight w:val="425"/>
        </w:trPr>
        <w:tc>
          <w:tcPr>
            <w:tcW w:w="2093" w:type="dxa"/>
            <w:shd w:val="clear" w:color="auto" w:fill="E7E6E6" w:themeFill="background2"/>
            <w:vAlign w:val="center"/>
          </w:tcPr>
          <w:p w14:paraId="3ADB3962" w14:textId="24BA022A" w:rsidR="002B5F56" w:rsidRPr="00800873" w:rsidRDefault="00206325" w:rsidP="00380FBA">
            <w:pPr>
              <w:spacing w:line="259" w:lineRule="auto"/>
              <w:rPr>
                <w:b/>
                <w:bCs/>
              </w:rPr>
            </w:pPr>
            <w:r>
              <w:rPr>
                <w:b/>
                <w:bCs/>
              </w:rPr>
              <w:t>Výčet</w:t>
            </w:r>
            <w:r w:rsidR="002B5F56" w:rsidRPr="00800873">
              <w:rPr>
                <w:b/>
                <w:bCs/>
              </w:rPr>
              <w:t xml:space="preserve"> podporovaných </w:t>
            </w:r>
            <w:r w:rsidR="00B7787C">
              <w:rPr>
                <w:b/>
                <w:bCs/>
              </w:rPr>
              <w:t>aktivit</w:t>
            </w:r>
          </w:p>
        </w:tc>
        <w:tc>
          <w:tcPr>
            <w:tcW w:w="6969" w:type="dxa"/>
            <w:vAlign w:val="center"/>
          </w:tcPr>
          <w:p w14:paraId="1C89D1D0" w14:textId="7C99ADB7" w:rsidR="00032335" w:rsidRDefault="00032335" w:rsidP="00380FBA">
            <w:bookmarkStart w:id="7" w:name="_Hlk132279391"/>
            <w:r>
              <w:t>Podpora MSP prostřednictvím pořízení nových strojů, technologických zařízení a vybavení, SW řešení, IT infrastruktury a služeb.</w:t>
            </w:r>
          </w:p>
          <w:p w14:paraId="2EAA3C18" w14:textId="53D02CE0" w:rsidR="00032335" w:rsidRDefault="00032335" w:rsidP="00380FBA">
            <w:pPr>
              <w:rPr>
                <w:b/>
                <w:bCs/>
              </w:rPr>
            </w:pPr>
          </w:p>
          <w:p w14:paraId="56CB9AE5" w14:textId="7EDA902E" w:rsidR="002B5F56" w:rsidRPr="00032335" w:rsidRDefault="00032335" w:rsidP="00380FBA">
            <w:pPr>
              <w:rPr>
                <w:b/>
                <w:bCs/>
              </w:rPr>
            </w:pPr>
            <w:r>
              <w:rPr>
                <w:b/>
                <w:bCs/>
              </w:rPr>
              <w:t>Podporované aktivity</w:t>
            </w:r>
            <w:r w:rsidR="002B5F56" w:rsidRPr="00C75B7A">
              <w:rPr>
                <w:b/>
                <w:bCs/>
              </w:rPr>
              <w:t>:</w:t>
            </w:r>
            <w:r w:rsidR="002B5F56" w:rsidRPr="00C75B7A">
              <w:t xml:space="preserve"> </w:t>
            </w:r>
            <w:r>
              <w:t>Pořízení nových technologických zařízení a vybavení vč. potřebné infrastruktury, dále pořízení výrobních strojů a zařízení, které nejen zvýší technologickou úroveň MSP a jejich konkurenceschopnost, ale také digitalizaci a automatizaci výroby a zefektivní poskytování služeb nebo vytvoří podmínky pro jejich zavedení. Jedná se o následující aktivity:</w:t>
            </w:r>
          </w:p>
          <w:p w14:paraId="4CA9322D" w14:textId="5F988DC5" w:rsidR="00C6166C" w:rsidRPr="00206325" w:rsidRDefault="007D177C" w:rsidP="007D177C">
            <w:pPr>
              <w:pStyle w:val="Odstavecseseznamem"/>
              <w:numPr>
                <w:ilvl w:val="0"/>
                <w:numId w:val="22"/>
              </w:numPr>
              <w:rPr>
                <w:b/>
                <w:bCs/>
              </w:rPr>
            </w:pPr>
            <w:r w:rsidRPr="00206325">
              <w:rPr>
                <w:b/>
                <w:bCs/>
              </w:rPr>
              <w:t xml:space="preserve">Robotizace, automatizace, digitalizace </w:t>
            </w:r>
            <w:r w:rsidR="002B5F56" w:rsidRPr="00206325">
              <w:rPr>
                <w:b/>
                <w:bCs/>
              </w:rPr>
              <w:t xml:space="preserve"> </w:t>
            </w:r>
          </w:p>
          <w:p w14:paraId="0001FF03" w14:textId="49FE0CB9" w:rsidR="00861BFE" w:rsidRPr="00206325" w:rsidRDefault="007D177C" w:rsidP="007D177C">
            <w:pPr>
              <w:pStyle w:val="Odstavecseseznamem"/>
              <w:numPr>
                <w:ilvl w:val="0"/>
                <w:numId w:val="22"/>
              </w:numPr>
              <w:rPr>
                <w:b/>
                <w:bCs/>
              </w:rPr>
            </w:pPr>
            <w:r w:rsidRPr="00206325">
              <w:rPr>
                <w:b/>
                <w:bCs/>
              </w:rPr>
              <w:t>Web, cloud</w:t>
            </w:r>
            <w:r w:rsidR="00C6166C" w:rsidRPr="00206325">
              <w:rPr>
                <w:b/>
                <w:bCs/>
              </w:rPr>
              <w:t xml:space="preserve"> </w:t>
            </w:r>
          </w:p>
          <w:p w14:paraId="1EA68E3F" w14:textId="68030B0B" w:rsidR="00861BFE" w:rsidRPr="00206325" w:rsidRDefault="007D177C" w:rsidP="007D177C">
            <w:pPr>
              <w:pStyle w:val="Odstavecseseznamem"/>
              <w:numPr>
                <w:ilvl w:val="0"/>
                <w:numId w:val="22"/>
              </w:numPr>
              <w:rPr>
                <w:b/>
                <w:bCs/>
              </w:rPr>
            </w:pPr>
            <w:r w:rsidRPr="00206325">
              <w:rPr>
                <w:b/>
                <w:bCs/>
              </w:rPr>
              <w:t>Komunikační a identifikační Infrastruktura</w:t>
            </w:r>
            <w:r w:rsidR="00C6166C" w:rsidRPr="00206325">
              <w:rPr>
                <w:b/>
                <w:bCs/>
              </w:rPr>
              <w:t xml:space="preserve"> </w:t>
            </w:r>
          </w:p>
          <w:p w14:paraId="7DB1E625" w14:textId="0EF1CFAA" w:rsidR="00C75B7A" w:rsidRDefault="00C75B7A" w:rsidP="00380FBA">
            <w:pPr>
              <w:rPr>
                <w:b/>
                <w:bCs/>
              </w:rPr>
            </w:pPr>
          </w:p>
          <w:p w14:paraId="4C216ADC" w14:textId="77777777" w:rsidR="00206325" w:rsidRDefault="00206325" w:rsidP="00380FBA">
            <w:r>
              <w:t xml:space="preserve">Ad </w:t>
            </w:r>
            <w:r w:rsidRPr="00206325">
              <w:rPr>
                <w:b/>
                <w:bCs/>
              </w:rPr>
              <w:t>a) Robotizace, automatizace, digitalizace</w:t>
            </w:r>
            <w:r>
              <w:t xml:space="preserve"> ve smyslu implementace výrobních a nevýrobních technologií v podniku, prostřednictvím jejichž nákupu dojde k integraci robotizované manipulace (manipulátory, robotické ruky, automatické sklady, dopravníky, automatické zásobníky nástrojů atd.), automatizace vnitřních výrobních či nevýrobních procesů podniku za využití počítačových systémů (komunikační API, systémová automatizace atd.) a digitalizace vnitropodnikových procesů či vývoje produktu (CAD/CAM, systémy skladového hospodářství – WMS, EDI, ERP, MES, MIS, APS, nadstandartní moduly již implementovaných podnikových IS atd.), které vytvoří funkční propojený celek umožňující efektivnější řízení výroby a dalších vnitropodnikových procesů spolu s celkovým chodem podniku </w:t>
            </w:r>
          </w:p>
          <w:p w14:paraId="667E1ADB" w14:textId="77777777" w:rsidR="00206325" w:rsidRDefault="00206325" w:rsidP="00380FBA">
            <w:r>
              <w:t xml:space="preserve">Ad </w:t>
            </w:r>
            <w:r w:rsidRPr="00206325">
              <w:rPr>
                <w:b/>
                <w:bCs/>
              </w:rPr>
              <w:t xml:space="preserve">b) </w:t>
            </w:r>
            <w:proofErr w:type="gramStart"/>
            <w:r w:rsidRPr="00206325">
              <w:rPr>
                <w:b/>
                <w:bCs/>
              </w:rPr>
              <w:t>Web</w:t>
            </w:r>
            <w:proofErr w:type="gramEnd"/>
            <w:r w:rsidRPr="00206325">
              <w:rPr>
                <w:b/>
                <w:bCs/>
              </w:rPr>
              <w:t>, e-shop a cloudové služby</w:t>
            </w:r>
            <w:r>
              <w:t xml:space="preserve"> ve smyslu pořízení moderních webových stránek s internetovým obchodem, který bude integrovaný se skladovým hospodářstvím (případně s jinými systémy poskytujícími data o výrobě, termínu dodání atd.), nebo pronájmu služeb či programů, které umožňují přístup k výpočetním zdrojům (např. vizualizační platformy, výpočetní kapacita pro komplikované operace a další, nejedná se však o cloud ve smyslu úložiště) prostřednictvím internetu </w:t>
            </w:r>
          </w:p>
          <w:p w14:paraId="6DB86E64" w14:textId="1F930591" w:rsidR="00206325" w:rsidRDefault="00206325" w:rsidP="00380FBA">
            <w:pPr>
              <w:rPr>
                <w:b/>
                <w:bCs/>
              </w:rPr>
            </w:pPr>
            <w:r>
              <w:t xml:space="preserve">Ad </w:t>
            </w:r>
            <w:r w:rsidRPr="00206325">
              <w:rPr>
                <w:b/>
                <w:bCs/>
              </w:rPr>
              <w:t>c) Komunikační a identifikační infrastruktura</w:t>
            </w:r>
            <w:r>
              <w:t xml:space="preserve"> a výpočetní technika ve smyslu zajištění vnitropodnikové konektivity (aktivní a pasivní prvky sítě, komunikační převodníky, instalační materiál atd.) a související zajištění kybernetické bezpečnosti (náklady na opatření zabezpečení IT), případně implementace technologií sloužících pro identifikaci prvků systému (stroje, nástroje, výrobky, materiál či pracovníci) prostřednictvím pořízení potřebných zařízení (např. čárové či QR kódy, čtečky, RFID, CCID, přenosné terminály/tablety atd.), nebo zajištění IT vybavení potřebného pro bezvadný provoz a implementaci nových systémů.</w:t>
            </w:r>
          </w:p>
          <w:p w14:paraId="7D649564" w14:textId="44851FED" w:rsidR="00206325" w:rsidRDefault="00206325" w:rsidP="00380FBA">
            <w:pPr>
              <w:rPr>
                <w:b/>
                <w:bCs/>
              </w:rPr>
            </w:pPr>
          </w:p>
          <w:p w14:paraId="186B88D1" w14:textId="77777777" w:rsidR="00206325" w:rsidRDefault="00206325" w:rsidP="00380FBA">
            <w:r>
              <w:t xml:space="preserve">Výběrem jedné nebo více z předcházejících aktivit musí dojít k naplnění podmínek </w:t>
            </w:r>
            <w:r w:rsidRPr="00206325">
              <w:rPr>
                <w:b/>
                <w:bCs/>
              </w:rPr>
              <w:t>výrazného posunu</w:t>
            </w:r>
            <w:r>
              <w:t xml:space="preserve"> v dané oblasti, a to zejména tím, že bude pro žadatele znamenat nové či rozšířené řešení. Pouhá realizace některé z výše uvedených aktivit sama o sobě výrazný posun nevytvoří. </w:t>
            </w:r>
          </w:p>
          <w:p w14:paraId="3CC5B367" w14:textId="61F45718" w:rsidR="00206325" w:rsidRDefault="00206325" w:rsidP="00380FBA">
            <w:r>
              <w:t xml:space="preserve">Blíže viz </w:t>
            </w:r>
            <w:hyperlink r:id="rId13" w:history="1">
              <w:r w:rsidR="00274F69" w:rsidRPr="00C25747">
                <w:rPr>
                  <w:rStyle w:val="Hypertextovodkaz"/>
                </w:rPr>
                <w:t>Příloha č. 4 Pravidla pro žadatele a příjemce – zvláštní část Technologie pro MAS (CLLD) – výzva I.</w:t>
              </w:r>
            </w:hyperlink>
          </w:p>
          <w:p w14:paraId="3B3A34B6" w14:textId="77777777" w:rsidR="0005602E" w:rsidRDefault="0005602E" w:rsidP="00380FBA"/>
          <w:p w14:paraId="7021637F" w14:textId="2B204A6A" w:rsidR="0005602E" w:rsidRDefault="00206325" w:rsidP="00380FBA">
            <w:r>
              <w:t>Nepodporované oblasti podnikání</w:t>
            </w:r>
            <w:r w:rsidR="00DE5CC1">
              <w:t xml:space="preserve"> stanovené výzvou ŘO</w:t>
            </w:r>
            <w:r>
              <w:t xml:space="preserve">: </w:t>
            </w:r>
          </w:p>
          <w:p w14:paraId="75C4EA40" w14:textId="5316B04C" w:rsidR="0005602E" w:rsidRDefault="00206325" w:rsidP="0030482E">
            <w:pPr>
              <w:pStyle w:val="Odstavecseseznamem"/>
              <w:numPr>
                <w:ilvl w:val="0"/>
                <w:numId w:val="39"/>
              </w:numPr>
            </w:pPr>
            <w:r>
              <w:t xml:space="preserve">Výroba, zpracování a uvádění tabáku a tabákových výrobků na trh </w:t>
            </w:r>
          </w:p>
          <w:p w14:paraId="238EF291" w14:textId="05A8F66D" w:rsidR="0005602E" w:rsidRDefault="00206325" w:rsidP="0030482E">
            <w:pPr>
              <w:pStyle w:val="Odstavecseseznamem"/>
              <w:numPr>
                <w:ilvl w:val="0"/>
                <w:numId w:val="39"/>
              </w:numPr>
            </w:pPr>
            <w:r>
              <w:t xml:space="preserve">Zemědělství, lesnictví a rybářství (CZ-NACE A) </w:t>
            </w:r>
          </w:p>
          <w:p w14:paraId="26E2119C" w14:textId="47C5D905" w:rsidR="0005602E" w:rsidRDefault="00206325" w:rsidP="0030482E">
            <w:pPr>
              <w:pStyle w:val="Odstavecseseznamem"/>
              <w:numPr>
                <w:ilvl w:val="0"/>
                <w:numId w:val="39"/>
              </w:numPr>
            </w:pPr>
            <w:r>
              <w:t xml:space="preserve">Telekomunikační činnosti (CZ-NACE J.61.0) </w:t>
            </w:r>
          </w:p>
          <w:p w14:paraId="2449D218" w14:textId="374EC701" w:rsidR="0005602E" w:rsidRDefault="00206325" w:rsidP="0030482E">
            <w:pPr>
              <w:pStyle w:val="Odstavecseseznamem"/>
              <w:numPr>
                <w:ilvl w:val="0"/>
                <w:numId w:val="39"/>
              </w:numPr>
            </w:pPr>
            <w:r>
              <w:t xml:space="preserve">Peněžnictví a pojišťovnictví CZ-NACE K) </w:t>
            </w:r>
          </w:p>
          <w:p w14:paraId="186CAA11" w14:textId="3361E1CB" w:rsidR="0005602E" w:rsidRDefault="00206325" w:rsidP="0030482E">
            <w:pPr>
              <w:pStyle w:val="Odstavecseseznamem"/>
              <w:numPr>
                <w:ilvl w:val="0"/>
                <w:numId w:val="39"/>
              </w:numPr>
            </w:pPr>
            <w:r>
              <w:t xml:space="preserve">Administrativní, kancelářské a jiné podpůrné činnosti (CZ-NACE N.82.0) </w:t>
            </w:r>
          </w:p>
          <w:p w14:paraId="24ACE747" w14:textId="6F77193D" w:rsidR="0005602E" w:rsidRDefault="00206325" w:rsidP="0030482E">
            <w:pPr>
              <w:pStyle w:val="Odstavecseseznamem"/>
              <w:numPr>
                <w:ilvl w:val="0"/>
                <w:numId w:val="39"/>
              </w:numPr>
            </w:pPr>
            <w:r>
              <w:t xml:space="preserve">Činnosti heren, kasin a sázkových kanceláří (CZ-NACE R.92.0) </w:t>
            </w:r>
          </w:p>
          <w:p w14:paraId="22500982" w14:textId="653D0F59" w:rsidR="0005602E" w:rsidRDefault="00274F69" w:rsidP="00380FBA">
            <w:r>
              <w:t xml:space="preserve">Blíže viz </w:t>
            </w:r>
            <w:hyperlink r:id="rId14" w:history="1">
              <w:r w:rsidRPr="00274F69">
                <w:rPr>
                  <w:rStyle w:val="Hypertextovodkaz"/>
                </w:rPr>
                <w:t>Příloha č. 6 Nepodporované kategorie CZ NACE Technologie pro MAS (CLLD) – výzva I.</w:t>
              </w:r>
            </w:hyperlink>
          </w:p>
          <w:p w14:paraId="648B936F" w14:textId="59A4040E" w:rsidR="0030482E" w:rsidRDefault="0030482E" w:rsidP="00380FBA"/>
          <w:p w14:paraId="0336BA97" w14:textId="32C9A164" w:rsidR="0030482E" w:rsidRDefault="0030482E" w:rsidP="00380FBA">
            <w:r>
              <w:t xml:space="preserve">Nepodporované oblasti podnikání stanovené </w:t>
            </w:r>
            <w:r w:rsidR="00DE5CC1">
              <w:t xml:space="preserve">výzvou </w:t>
            </w:r>
            <w:r>
              <w:t xml:space="preserve">MAS: </w:t>
            </w:r>
          </w:p>
          <w:p w14:paraId="68FBD930" w14:textId="6565A3EB" w:rsidR="0030482E" w:rsidRDefault="0030482E" w:rsidP="0030482E">
            <w:pPr>
              <w:pStyle w:val="Odstavecseseznamem"/>
              <w:numPr>
                <w:ilvl w:val="0"/>
                <w:numId w:val="39"/>
              </w:numPr>
            </w:pPr>
            <w:r>
              <w:t xml:space="preserve">Těžba a dobývání (CZ-NACE B) </w:t>
            </w:r>
          </w:p>
          <w:p w14:paraId="3385C0D5" w14:textId="616E8EB3" w:rsidR="0030482E" w:rsidRDefault="0030482E" w:rsidP="0030482E">
            <w:pPr>
              <w:pStyle w:val="Odstavecseseznamem"/>
              <w:numPr>
                <w:ilvl w:val="0"/>
                <w:numId w:val="39"/>
              </w:numPr>
            </w:pPr>
            <w:r>
              <w:lastRenderedPageBreak/>
              <w:t xml:space="preserve">Výroba a rozvod elektřiny, plynu, tepla a klimatizovaného vzduchu (CZ-NACE D) </w:t>
            </w:r>
          </w:p>
          <w:p w14:paraId="0E249784" w14:textId="719718B5" w:rsidR="0030482E" w:rsidRDefault="0030482E" w:rsidP="0030482E">
            <w:pPr>
              <w:pStyle w:val="Odstavecseseznamem"/>
              <w:numPr>
                <w:ilvl w:val="0"/>
                <w:numId w:val="39"/>
              </w:numPr>
            </w:pPr>
            <w:r>
              <w:t xml:space="preserve">Činnosti domácností jako zaměstnavatelů (CZ-NACE T) </w:t>
            </w:r>
          </w:p>
          <w:p w14:paraId="07353527" w14:textId="45645DB8" w:rsidR="00C6166C" w:rsidRPr="00344133" w:rsidRDefault="0030482E" w:rsidP="003318C7">
            <w:pPr>
              <w:pStyle w:val="Odstavecseseznamem"/>
              <w:numPr>
                <w:ilvl w:val="0"/>
                <w:numId w:val="39"/>
              </w:numPr>
            </w:pPr>
            <w:r>
              <w:t>Činnosti exteritoriálních organizací a orgánů (CZ-NACE U)</w:t>
            </w:r>
            <w:bookmarkEnd w:id="7"/>
          </w:p>
        </w:tc>
      </w:tr>
      <w:tr w:rsidR="00032335" w:rsidRPr="00455216" w14:paraId="5E0259E2" w14:textId="77777777" w:rsidTr="00307F4A">
        <w:tc>
          <w:tcPr>
            <w:tcW w:w="2093" w:type="dxa"/>
            <w:shd w:val="clear" w:color="auto" w:fill="E7E6E6" w:themeFill="background2"/>
            <w:vAlign w:val="center"/>
          </w:tcPr>
          <w:p w14:paraId="5A8FCEE1" w14:textId="14497979" w:rsidR="00032335" w:rsidRPr="00032335" w:rsidRDefault="00032335" w:rsidP="00032335">
            <w:pPr>
              <w:rPr>
                <w:b/>
                <w:bCs/>
                <w:color w:val="FF0000"/>
              </w:rPr>
            </w:pPr>
            <w:r w:rsidRPr="00A76407">
              <w:rPr>
                <w:b/>
                <w:bCs/>
              </w:rPr>
              <w:lastRenderedPageBreak/>
              <w:t>Indikátory</w:t>
            </w:r>
          </w:p>
        </w:tc>
        <w:tc>
          <w:tcPr>
            <w:tcW w:w="6969" w:type="dxa"/>
            <w:vAlign w:val="center"/>
          </w:tcPr>
          <w:p w14:paraId="61C5CEB4" w14:textId="2E2DD0FD" w:rsidR="00032335" w:rsidRPr="00A76407" w:rsidRDefault="00536459" w:rsidP="00032335">
            <w:pPr>
              <w:rPr>
                <w:b/>
                <w:bCs/>
              </w:rPr>
            </w:pPr>
            <w:r>
              <w:t xml:space="preserve">Z úrovně projektů budou příjemcem podpory povinně vykazovány a naplňovány všechny následující indikátory za níže uvedených podmínek. Indikátory </w:t>
            </w:r>
            <w:r w:rsidRPr="00536459">
              <w:rPr>
                <w:u w:val="single"/>
              </w:rPr>
              <w:t>povinné k naplnění</w:t>
            </w:r>
            <w:r>
              <w:t xml:space="preserve"> (neboli závazné indikátory) jsou indikátory, které spadají do množiny indikátorů povinných k výběru, ale u kterých se žadatel zavazuje k naplnění jím určené cílové hodnoty. U ostatních indikátorů povinných k výběru má možnost žadatel stanovit cílovou hodnotu indikativně:</w:t>
            </w:r>
            <w:r w:rsidR="00032335" w:rsidRPr="00A76407">
              <w:rPr>
                <w:b/>
                <w:bCs/>
              </w:rPr>
              <w:t xml:space="preserve"> </w:t>
            </w:r>
          </w:p>
          <w:p w14:paraId="223246B3" w14:textId="77777777" w:rsidR="00536459" w:rsidRDefault="00536459" w:rsidP="00032335">
            <w:pPr>
              <w:pStyle w:val="Odstavecseseznamem"/>
              <w:numPr>
                <w:ilvl w:val="0"/>
                <w:numId w:val="21"/>
              </w:numPr>
            </w:pPr>
            <w:r w:rsidRPr="00536459">
              <w:rPr>
                <w:u w:val="single"/>
              </w:rPr>
              <w:t>povinné k výběru</w:t>
            </w:r>
            <w:r>
              <w:t xml:space="preserve">: </w:t>
            </w:r>
          </w:p>
          <w:p w14:paraId="09B19194" w14:textId="77777777" w:rsidR="00536459" w:rsidRDefault="00536459" w:rsidP="00536459">
            <w:pPr>
              <w:pStyle w:val="Odstavecseseznamem"/>
              <w:numPr>
                <w:ilvl w:val="1"/>
                <w:numId w:val="21"/>
              </w:numPr>
            </w:pPr>
            <w:r>
              <w:t xml:space="preserve">107002 Přidaná hodnota </w:t>
            </w:r>
          </w:p>
          <w:p w14:paraId="5A9B8D51" w14:textId="77777777" w:rsidR="00536459" w:rsidRDefault="00536459" w:rsidP="00536459">
            <w:pPr>
              <w:pStyle w:val="Odstavecseseznamem"/>
              <w:numPr>
                <w:ilvl w:val="1"/>
                <w:numId w:val="21"/>
              </w:numPr>
            </w:pPr>
            <w:r>
              <w:t xml:space="preserve">107031 Podniky s vyšším obratem </w:t>
            </w:r>
          </w:p>
          <w:p w14:paraId="03CD4A90" w14:textId="77777777" w:rsidR="00536459" w:rsidRDefault="00536459" w:rsidP="00536459">
            <w:pPr>
              <w:pStyle w:val="Odstavecseseznamem"/>
              <w:numPr>
                <w:ilvl w:val="1"/>
                <w:numId w:val="21"/>
              </w:numPr>
            </w:pPr>
            <w:r>
              <w:t xml:space="preserve">107501 Obrat </w:t>
            </w:r>
          </w:p>
          <w:p w14:paraId="4C83BCBB" w14:textId="77777777" w:rsidR="00536459" w:rsidRDefault="00536459" w:rsidP="00536459">
            <w:pPr>
              <w:pStyle w:val="Odstavecseseznamem"/>
              <w:numPr>
                <w:ilvl w:val="1"/>
                <w:numId w:val="21"/>
              </w:numPr>
            </w:pPr>
            <w:r>
              <w:t xml:space="preserve">101022 Podniky podpořené granty </w:t>
            </w:r>
          </w:p>
          <w:p w14:paraId="360B8A7D" w14:textId="77777777" w:rsidR="00536459" w:rsidRDefault="00536459" w:rsidP="00032335">
            <w:pPr>
              <w:pStyle w:val="Odstavecseseznamem"/>
              <w:numPr>
                <w:ilvl w:val="0"/>
                <w:numId w:val="21"/>
              </w:numPr>
            </w:pPr>
            <w:r w:rsidRPr="00536459">
              <w:rPr>
                <w:u w:val="single"/>
              </w:rPr>
              <w:t>povinné k naplnění</w:t>
            </w:r>
            <w:r>
              <w:t xml:space="preserve">: </w:t>
            </w:r>
          </w:p>
          <w:p w14:paraId="1B42F83C" w14:textId="77777777" w:rsidR="00032335" w:rsidRDefault="00536459" w:rsidP="00032335">
            <w:pPr>
              <w:pStyle w:val="Odstavecseseznamem"/>
              <w:numPr>
                <w:ilvl w:val="1"/>
                <w:numId w:val="21"/>
              </w:numPr>
            </w:pPr>
            <w:r>
              <w:t>243010 Počet instalovaných technologií</w:t>
            </w:r>
          </w:p>
          <w:p w14:paraId="5A00712B" w14:textId="0398431A" w:rsidR="006137C2" w:rsidRPr="006137C2" w:rsidRDefault="006137C2" w:rsidP="006137C2">
            <w:r>
              <w:t xml:space="preserve">Podrobnosti k indikátorům jsou uvedeny ve zvláštní části </w:t>
            </w:r>
            <w:proofErr w:type="gramStart"/>
            <w:r w:rsidRPr="006137C2">
              <w:t>pravidel</w:t>
            </w:r>
            <w:proofErr w:type="gramEnd"/>
            <w:r w:rsidRPr="006137C2">
              <w:t xml:space="preserve"> </w:t>
            </w:r>
            <w:r w:rsidR="00274F69">
              <w:t xml:space="preserve">tj. viz </w:t>
            </w:r>
            <w:hyperlink r:id="rId15" w:history="1">
              <w:r w:rsidR="00274F69" w:rsidRPr="00C25747">
                <w:rPr>
                  <w:rStyle w:val="Hypertextovodkaz"/>
                </w:rPr>
                <w:t>Příloha č. 4 Pravidla pro žadatele a příjemce – zvláštní část Technologie pro MAS (CLLD) – výzva I.</w:t>
              </w:r>
            </w:hyperlink>
          </w:p>
        </w:tc>
      </w:tr>
      <w:tr w:rsidR="00206325" w:rsidRPr="00455216" w14:paraId="37CA49FE" w14:textId="77777777" w:rsidTr="00307F4A">
        <w:trPr>
          <w:trHeight w:val="369"/>
        </w:trPr>
        <w:tc>
          <w:tcPr>
            <w:tcW w:w="2093" w:type="dxa"/>
            <w:shd w:val="clear" w:color="auto" w:fill="E7E6E6" w:themeFill="background2"/>
            <w:vAlign w:val="center"/>
          </w:tcPr>
          <w:p w14:paraId="3E98D0BC" w14:textId="36DE0ED8" w:rsidR="00206325" w:rsidRPr="007D177C" w:rsidRDefault="00206325" w:rsidP="00380FBA">
            <w:pPr>
              <w:rPr>
                <w:b/>
                <w:bCs/>
              </w:rPr>
            </w:pPr>
            <w:r>
              <w:rPr>
                <w:b/>
                <w:bCs/>
              </w:rPr>
              <w:t>Cílová skupina</w:t>
            </w:r>
          </w:p>
        </w:tc>
        <w:tc>
          <w:tcPr>
            <w:tcW w:w="6969" w:type="dxa"/>
            <w:vAlign w:val="center"/>
          </w:tcPr>
          <w:p w14:paraId="078C98B0" w14:textId="0D07CB42" w:rsidR="00206325" w:rsidRPr="007D177C" w:rsidRDefault="00206325" w:rsidP="00380FBA">
            <w:r>
              <w:t>Malé a střední podniky</w:t>
            </w:r>
          </w:p>
        </w:tc>
      </w:tr>
    </w:tbl>
    <w:p w14:paraId="79B53F25" w14:textId="44B0E51F" w:rsidR="002B5F56" w:rsidRDefault="002B5F56" w:rsidP="002B5F56">
      <w:pPr>
        <w:jc w:val="both"/>
        <w:rPr>
          <w:b/>
          <w:sz w:val="28"/>
          <w:szCs w:val="28"/>
        </w:rPr>
      </w:pPr>
    </w:p>
    <w:tbl>
      <w:tblPr>
        <w:tblStyle w:val="Mkatabulky"/>
        <w:tblW w:w="0" w:type="auto"/>
        <w:tblLook w:val="04A0" w:firstRow="1" w:lastRow="0" w:firstColumn="1" w:lastColumn="0" w:noHBand="0" w:noVBand="1"/>
      </w:tblPr>
      <w:tblGrid>
        <w:gridCol w:w="2093"/>
        <w:gridCol w:w="6969"/>
      </w:tblGrid>
      <w:tr w:rsidR="003A264E" w:rsidRPr="00C75B7A" w14:paraId="5295C71A" w14:textId="77777777" w:rsidTr="003A264E">
        <w:trPr>
          <w:trHeight w:val="369"/>
        </w:trPr>
        <w:tc>
          <w:tcPr>
            <w:tcW w:w="9062" w:type="dxa"/>
            <w:gridSpan w:val="2"/>
            <w:shd w:val="clear" w:color="auto" w:fill="E7E6E6" w:themeFill="background2"/>
            <w:vAlign w:val="center"/>
          </w:tcPr>
          <w:p w14:paraId="1E5F8C4A" w14:textId="10457460" w:rsidR="003A264E" w:rsidRPr="00C75B7A" w:rsidRDefault="003A264E" w:rsidP="006D2D74">
            <w:pPr>
              <w:spacing w:line="259" w:lineRule="auto"/>
              <w:jc w:val="center"/>
              <w:rPr>
                <w:b/>
              </w:rPr>
            </w:pPr>
            <w:r>
              <w:rPr>
                <w:b/>
              </w:rPr>
              <w:t>Územní zaměření</w:t>
            </w:r>
          </w:p>
        </w:tc>
      </w:tr>
      <w:tr w:rsidR="003A264E" w:rsidRPr="00C75B7A" w14:paraId="5A4F6659" w14:textId="77777777" w:rsidTr="00307F4A">
        <w:trPr>
          <w:trHeight w:val="425"/>
        </w:trPr>
        <w:tc>
          <w:tcPr>
            <w:tcW w:w="2093" w:type="dxa"/>
            <w:shd w:val="clear" w:color="auto" w:fill="E7E6E6" w:themeFill="background2"/>
            <w:vAlign w:val="center"/>
          </w:tcPr>
          <w:p w14:paraId="57041094" w14:textId="5B1C02F9" w:rsidR="003A264E" w:rsidRPr="00800873" w:rsidRDefault="003A264E" w:rsidP="003A264E">
            <w:pPr>
              <w:spacing w:line="259" w:lineRule="auto"/>
              <w:rPr>
                <w:b/>
                <w:bCs/>
              </w:rPr>
            </w:pPr>
            <w:r>
              <w:rPr>
                <w:b/>
                <w:bCs/>
              </w:rPr>
              <w:t xml:space="preserve">Přípustné místo </w:t>
            </w:r>
            <w:r w:rsidRPr="007D177C">
              <w:rPr>
                <w:b/>
                <w:bCs/>
              </w:rPr>
              <w:t>realizace</w:t>
            </w:r>
          </w:p>
        </w:tc>
        <w:tc>
          <w:tcPr>
            <w:tcW w:w="6969" w:type="dxa"/>
            <w:vAlign w:val="center"/>
          </w:tcPr>
          <w:p w14:paraId="6D5F8503" w14:textId="77777777" w:rsidR="003A264E" w:rsidRPr="007D177C" w:rsidRDefault="003A264E" w:rsidP="003A264E">
            <w:pPr>
              <w:spacing w:line="259" w:lineRule="auto"/>
            </w:pPr>
            <w:r w:rsidRPr="007D177C">
              <w:t xml:space="preserve">Místo realizace projektu musí ležet na území vymezeném ve schválené Strategii CLLD MAS Rokytná. </w:t>
            </w:r>
          </w:p>
          <w:p w14:paraId="047EAD71" w14:textId="77777777" w:rsidR="003A264E" w:rsidRPr="007D177C" w:rsidRDefault="003A264E" w:rsidP="003A264E">
            <w:pPr>
              <w:spacing w:line="259" w:lineRule="auto"/>
              <w:rPr>
                <w:bCs/>
              </w:rPr>
            </w:pPr>
            <w:r w:rsidRPr="007D177C">
              <w:t>Rozhodující pro posouzení místní přijatelnosti není sídlo žadatele (příjemce), nýbrž skutečné místo realizace projektu, tj. území, na kterém probíhá fyzická realizace a jsou uskutečňovány výdaje projektu.</w:t>
            </w:r>
          </w:p>
          <w:p w14:paraId="0AD08A84" w14:textId="77777777" w:rsidR="003A264E" w:rsidRPr="007D177C" w:rsidRDefault="003A264E" w:rsidP="003A264E">
            <w:pPr>
              <w:spacing w:line="259" w:lineRule="auto"/>
              <w:rPr>
                <w:bCs/>
              </w:rPr>
            </w:pPr>
          </w:p>
          <w:p w14:paraId="7D5EA1D9" w14:textId="77777777" w:rsidR="003A264E" w:rsidRPr="007D177C" w:rsidRDefault="003A264E" w:rsidP="003A264E">
            <w:pPr>
              <w:spacing w:line="259" w:lineRule="auto"/>
              <w:rPr>
                <w:b/>
                <w:i/>
                <w:iCs/>
              </w:rPr>
            </w:pPr>
            <w:r w:rsidRPr="007D177C">
              <w:rPr>
                <w:b/>
                <w:i/>
                <w:iCs/>
              </w:rPr>
              <w:t>Území Místní akční skupiny Rokytná, o.p.s. vymezené ve schválené strategii CLLD:</w:t>
            </w:r>
          </w:p>
          <w:p w14:paraId="2BD30ABB" w14:textId="3273EF01" w:rsidR="003A264E" w:rsidRPr="005C3A05" w:rsidRDefault="003A264E" w:rsidP="003A264E">
            <w:pPr>
              <w:rPr>
                <w:i/>
                <w:iCs/>
              </w:rPr>
            </w:pPr>
            <w:r w:rsidRPr="007D177C">
              <w:rPr>
                <w:rFonts w:ascii="Calibri" w:eastAsia="Times New Roman" w:hAnsi="Calibri" w:cs="Calibri"/>
                <w:lang w:eastAsia="cs-CZ"/>
              </w:rPr>
              <w:t xml:space="preserve">Babice, Bačice, Biskupice-Pulkov, Blatnice, Bohušice, Cidlina, Dalešice, Dešov, Dolní Lažany, Domamil, Dukovany, Dědice, Hornice, Hrotovice, Jakubov u Moravských Budějovic, Jaroměřice nad Rokytnou, Kojatice, Komárovice, Krhov, Lesná, Lesonice, Lesůňky, Lipník, Litohoř, Litovany, Lukov, Láz, Martínkov, Meziříčko, Moravské Budějovice, Myslibořice, Nimpšov, Nové Syrovice, Odunec, Přešovice, Příštpo, Radkovice u Budče, Radkovice u Hrotovic, Račice, Rouchovany, Slavětice, Stropešín, Třebenice, Valeč, Vícenice, Zvěrkovice, Zárubice, Častohostice, Želetava, </w:t>
            </w:r>
            <w:r w:rsidRPr="007D177C">
              <w:t>Klučov, Mikulovice, Petrůvky, Střítež</w:t>
            </w:r>
          </w:p>
        </w:tc>
      </w:tr>
    </w:tbl>
    <w:p w14:paraId="5152A8FB" w14:textId="6B299367" w:rsidR="003A264E" w:rsidRDefault="003A264E" w:rsidP="003A264E">
      <w:pPr>
        <w:spacing w:after="120"/>
        <w:jc w:val="both"/>
        <w:rPr>
          <w:b/>
          <w:sz w:val="28"/>
          <w:szCs w:val="28"/>
        </w:rPr>
      </w:pPr>
    </w:p>
    <w:tbl>
      <w:tblPr>
        <w:tblStyle w:val="Mkatabulky"/>
        <w:tblW w:w="0" w:type="auto"/>
        <w:tblLook w:val="04A0" w:firstRow="1" w:lastRow="0" w:firstColumn="1" w:lastColumn="0" w:noHBand="0" w:noVBand="1"/>
      </w:tblPr>
      <w:tblGrid>
        <w:gridCol w:w="2093"/>
        <w:gridCol w:w="6969"/>
      </w:tblGrid>
      <w:tr w:rsidR="00A76407" w:rsidRPr="00C75B7A" w14:paraId="0726A89D" w14:textId="77777777" w:rsidTr="007369BD">
        <w:trPr>
          <w:trHeight w:val="369"/>
        </w:trPr>
        <w:tc>
          <w:tcPr>
            <w:tcW w:w="9062" w:type="dxa"/>
            <w:gridSpan w:val="2"/>
            <w:shd w:val="clear" w:color="auto" w:fill="E7E6E6" w:themeFill="background2"/>
            <w:vAlign w:val="center"/>
          </w:tcPr>
          <w:p w14:paraId="235B7866" w14:textId="0A794769" w:rsidR="00A76407" w:rsidRPr="00C75B7A" w:rsidRDefault="00A76407" w:rsidP="006C06DF">
            <w:pPr>
              <w:spacing w:line="259" w:lineRule="auto"/>
              <w:jc w:val="center"/>
              <w:rPr>
                <w:b/>
              </w:rPr>
            </w:pPr>
            <w:r w:rsidRPr="00C75B7A">
              <w:rPr>
                <w:b/>
              </w:rPr>
              <w:t>Z</w:t>
            </w:r>
            <w:r>
              <w:rPr>
                <w:b/>
              </w:rPr>
              <w:t>působilé výdaje</w:t>
            </w:r>
          </w:p>
        </w:tc>
      </w:tr>
      <w:tr w:rsidR="00A76407" w:rsidRPr="00C75B7A" w14:paraId="11024580" w14:textId="77777777" w:rsidTr="00307F4A">
        <w:trPr>
          <w:trHeight w:val="425"/>
        </w:trPr>
        <w:tc>
          <w:tcPr>
            <w:tcW w:w="2093" w:type="dxa"/>
            <w:shd w:val="clear" w:color="auto" w:fill="E7E6E6" w:themeFill="background2"/>
            <w:vAlign w:val="center"/>
          </w:tcPr>
          <w:p w14:paraId="711F546B" w14:textId="39144AC5" w:rsidR="00A76407" w:rsidRPr="00800873" w:rsidRDefault="008961DA" w:rsidP="006C06DF">
            <w:pPr>
              <w:spacing w:line="259" w:lineRule="auto"/>
              <w:rPr>
                <w:b/>
                <w:bCs/>
              </w:rPr>
            </w:pPr>
            <w:r>
              <w:rPr>
                <w:b/>
                <w:bCs/>
              </w:rPr>
              <w:t>Věcná</w:t>
            </w:r>
            <w:r w:rsidR="003318C7">
              <w:rPr>
                <w:b/>
                <w:bCs/>
              </w:rPr>
              <w:t xml:space="preserve"> </w:t>
            </w:r>
            <w:r>
              <w:rPr>
                <w:b/>
                <w:bCs/>
              </w:rPr>
              <w:t>způsobilost</w:t>
            </w:r>
          </w:p>
        </w:tc>
        <w:tc>
          <w:tcPr>
            <w:tcW w:w="6969" w:type="dxa"/>
            <w:vAlign w:val="center"/>
          </w:tcPr>
          <w:p w14:paraId="29284C10" w14:textId="19D4A0E7" w:rsidR="003A264E" w:rsidRDefault="003A264E" w:rsidP="00243643">
            <w:r w:rsidRPr="007A2F72">
              <w:rPr>
                <w:b/>
                <w:bCs/>
              </w:rPr>
              <w:t>Investice do dlouhodobého hmotného majetku</w:t>
            </w:r>
            <w:r>
              <w:t xml:space="preserve"> – náklady na pořízení a implementaci hardware a ostatních technologií, včetně nákladů na služby </w:t>
            </w:r>
            <w:r>
              <w:lastRenderedPageBreak/>
              <w:t>poradců, expertů, studie a jiných nákladů, které bezprostředně souvisí s instalací a uvedením do provozu v místě realizace a vstupují do pořizovací ceny majetku dle § 47 vyhlášky č.500/2002 Sb. Veškerý pořizovaný majetek musí být nový a účetně odepisovatelný, technické zhodnocení hmotného majetku musí být využíváno výhradně příjemcem podpory a musí se jednat o majetek přiměřené užitkové hodnoty.</w:t>
            </w:r>
          </w:p>
          <w:p w14:paraId="0D2D790A" w14:textId="2489342D" w:rsidR="003A264E" w:rsidRDefault="003A264E" w:rsidP="00243643"/>
          <w:p w14:paraId="0224AEC1" w14:textId="77777777" w:rsidR="007A2F72" w:rsidRDefault="003A264E" w:rsidP="007A2F72">
            <w:pPr>
              <w:pStyle w:val="Odstavecseseznamem"/>
              <w:numPr>
                <w:ilvl w:val="0"/>
                <w:numId w:val="43"/>
              </w:numPr>
            </w:pPr>
            <w:r w:rsidRPr="007A2F72">
              <w:rPr>
                <w:b/>
                <w:bCs/>
              </w:rPr>
              <w:t>Výrobní stroje a jejich součásti</w:t>
            </w:r>
            <w:r>
              <w:t xml:space="preserve"> – pouze za předpokladu, že součástí pořizovací ceny uvedené v rozpočtu projektu je příslušenství po manipulaci (s materiálem, výrobkem či nástrojem) ve smyslu nahrazení lidské manuální práce při daném úkonu a dále pouze za předpokladu, že bude tato technologie datově integrovaná s nadřazeným podnikovým informačním systémem (nejedná se o řídicí systém dané výrobní technologie, ale IS typu ERP, MES, MIS, APS apod.) </w:t>
            </w:r>
          </w:p>
          <w:p w14:paraId="514C702D" w14:textId="77777777" w:rsidR="007A2F72" w:rsidRDefault="003A264E" w:rsidP="007A2F72">
            <w:pPr>
              <w:pStyle w:val="Odstavecseseznamem"/>
              <w:numPr>
                <w:ilvl w:val="0"/>
                <w:numId w:val="43"/>
              </w:numPr>
            </w:pPr>
            <w:r w:rsidRPr="007A2F72">
              <w:rPr>
                <w:b/>
                <w:bCs/>
              </w:rPr>
              <w:t>Manipulační systémy</w:t>
            </w:r>
            <w:r>
              <w:t xml:space="preserve"> – „robotické ruce“, robotické manipulátory, dopravníky (pásové, válečkové apod.), technologie pracující s čárovými kódy, RFID či QR (čtečky atd.), speciální roboty, ramena, digitální váhy a brány, pokud jsou přímou součástí logistického systému skladu nebo pokud jsou příslušenstvím jiných podnikem již vlastněných technologií (výrobních či nevýrobních) a pokud umožňují online monitoring s integrací do nadřazeného podnikového informačního systému </w:t>
            </w:r>
          </w:p>
          <w:p w14:paraId="32F976B7" w14:textId="77777777" w:rsidR="007A2F72" w:rsidRDefault="003A264E" w:rsidP="007A2F72">
            <w:pPr>
              <w:pStyle w:val="Odstavecseseznamem"/>
              <w:numPr>
                <w:ilvl w:val="0"/>
                <w:numId w:val="43"/>
              </w:numPr>
            </w:pPr>
            <w:r w:rsidRPr="007A2F72">
              <w:rPr>
                <w:b/>
                <w:bCs/>
              </w:rPr>
              <w:t>Měřicí nebo testovací stanice</w:t>
            </w:r>
            <w:r>
              <w:t xml:space="preserve"> – především zařízení jako 3D skener, totální stanice a stanice pro kontrolu kvality atd. </w:t>
            </w:r>
          </w:p>
          <w:p w14:paraId="1F810E1B" w14:textId="77777777" w:rsidR="007A2F72" w:rsidRDefault="003A264E" w:rsidP="007A2F72">
            <w:pPr>
              <w:pStyle w:val="Odstavecseseznamem"/>
              <w:numPr>
                <w:ilvl w:val="0"/>
                <w:numId w:val="43"/>
              </w:numPr>
            </w:pPr>
            <w:r w:rsidRPr="007A2F72">
              <w:rPr>
                <w:b/>
                <w:bCs/>
              </w:rPr>
              <w:t>Automatické balicí stroje</w:t>
            </w:r>
            <w:r>
              <w:t xml:space="preserve"> – balicí stroje s automatickým ovinem </w:t>
            </w:r>
          </w:p>
          <w:p w14:paraId="79F63D82" w14:textId="77777777" w:rsidR="007A2F72" w:rsidRDefault="003A264E" w:rsidP="007A2F72">
            <w:pPr>
              <w:pStyle w:val="Odstavecseseznamem"/>
              <w:numPr>
                <w:ilvl w:val="0"/>
                <w:numId w:val="43"/>
              </w:numPr>
            </w:pPr>
            <w:r w:rsidRPr="007A2F72">
              <w:rPr>
                <w:b/>
                <w:bCs/>
              </w:rPr>
              <w:t>ICT/IT systémy, vnitropodnikové sítě</w:t>
            </w:r>
            <w:r>
              <w:t xml:space="preserve"> – stacionární a přenosné osobní počítače, tablety, chytré telefony (vše pouze za účelem ovládání pořizovaných SW, cloudových řešení, příp. technologií),servery, aktivní a pasivní prvky sítě LAN, switche, huby, firewally a routery umožňující komunikovat pomocí Ethernetového portu, přístupové body, hardwarové šifrovací klíče, analyzátory síťového provozu, optické i metalické kabely, prvky FTTH, měřící technika pro sítě LAN, optické svářečky, firemní datová uložiště NAS a jejich příslušenství – HDD a SSD, 19” racky, chráničky a ostatní nezbytný instalační hardware pro vybudování a provoz podnikové sítě, systémů pro zálohu napájení IT infrastruktury, a nezbytný hardware používaný pro zajištění vnitřní konektivity v provozovně žadatele </w:t>
            </w:r>
          </w:p>
          <w:p w14:paraId="031B4704" w14:textId="77777777" w:rsidR="007A2F72" w:rsidRDefault="003A264E" w:rsidP="007A2F72">
            <w:pPr>
              <w:pStyle w:val="Odstavecseseznamem"/>
              <w:numPr>
                <w:ilvl w:val="0"/>
                <w:numId w:val="43"/>
              </w:numPr>
            </w:pPr>
            <w:r w:rsidRPr="007A2F72">
              <w:rPr>
                <w:b/>
                <w:bCs/>
              </w:rPr>
              <w:t>Specializované koncové zařízení a periferie</w:t>
            </w:r>
            <w:r>
              <w:t xml:space="preserve"> – polohovací zařízení, tablet, 3D systémy a monitory, brýle pro rozšířenou realitu a příbuzný hardware pro VR, tiskárny, skenery, kancelářské kopírovací stroje a další příbuzný hardware) </w:t>
            </w:r>
          </w:p>
          <w:p w14:paraId="1AED81C8" w14:textId="77777777" w:rsidR="007A2F72" w:rsidRDefault="003A264E" w:rsidP="007A2F72">
            <w:pPr>
              <w:pStyle w:val="Odstavecseseznamem"/>
              <w:numPr>
                <w:ilvl w:val="0"/>
                <w:numId w:val="43"/>
              </w:numPr>
            </w:pPr>
            <w:r w:rsidRPr="007A2F72">
              <w:rPr>
                <w:b/>
                <w:bCs/>
              </w:rPr>
              <w:t>Monitorovací systémy</w:t>
            </w:r>
            <w:r>
              <w:t xml:space="preserve"> – přístupové čipy, CCID, senzory (včetně senzorů pro výrobní stroje) a jejich čtečky, prvky sítě </w:t>
            </w:r>
            <w:proofErr w:type="spellStart"/>
            <w:r>
              <w:t>IoT</w:t>
            </w:r>
            <w:proofErr w:type="spellEnd"/>
            <w:r>
              <w:t xml:space="preserve">, webkamery a další systémy pro „video </w:t>
            </w:r>
            <w:proofErr w:type="spellStart"/>
            <w:r>
              <w:t>surveillance</w:t>
            </w:r>
            <w:proofErr w:type="spellEnd"/>
            <w:r>
              <w:t xml:space="preserve">“, dohledové drony atd. </w:t>
            </w:r>
          </w:p>
          <w:p w14:paraId="148EC4A4" w14:textId="77777777" w:rsidR="007A2F72" w:rsidRDefault="003A264E" w:rsidP="007A2F72">
            <w:pPr>
              <w:pStyle w:val="Odstavecseseznamem"/>
              <w:numPr>
                <w:ilvl w:val="0"/>
                <w:numId w:val="43"/>
              </w:numPr>
            </w:pPr>
            <w:r w:rsidRPr="007A2F72">
              <w:rPr>
                <w:b/>
                <w:bCs/>
              </w:rPr>
              <w:t>Vybavení hybridní prodejny 24/7</w:t>
            </w:r>
            <w:r>
              <w:t xml:space="preserve"> – pořízení technologií umožňujících bezobslužný provoz maloobchodní prodejny včetně systémů zabezpečení a monitoringu provozu. </w:t>
            </w:r>
          </w:p>
          <w:p w14:paraId="7DE92980" w14:textId="77777777" w:rsidR="007A2F72" w:rsidRDefault="007A2F72" w:rsidP="007A2F72">
            <w:pPr>
              <w:ind w:left="57"/>
            </w:pPr>
          </w:p>
          <w:p w14:paraId="291BDF27" w14:textId="77777777" w:rsidR="005B6EB2" w:rsidRDefault="003A264E" w:rsidP="007A2F72">
            <w:pPr>
              <w:ind w:left="57"/>
            </w:pPr>
            <w:r w:rsidRPr="007A2F72">
              <w:rPr>
                <w:b/>
                <w:bCs/>
              </w:rPr>
              <w:t>Investice do dlouhodobého nehmotného majetku</w:t>
            </w:r>
            <w:r>
              <w:t xml:space="preserve"> – náklady na pořízení a implementaci software, práv duševního vlastnictví včetně nákladů, které </w:t>
            </w:r>
            <w:r>
              <w:lastRenderedPageBreak/>
              <w:t xml:space="preserve">bezprostředně souvisí s instalací a uvedením do provozu a vstupují do pořizovací ceny majetku; Výdaje na předplacené služby SW lze čerpat pouze po dobu realizace projektu. Veškerý pořizovaný majetek musí být nový. </w:t>
            </w:r>
          </w:p>
          <w:p w14:paraId="6EF1CBA0" w14:textId="77777777" w:rsidR="005B6EB2" w:rsidRDefault="005B6EB2" w:rsidP="007A2F72">
            <w:pPr>
              <w:ind w:left="57"/>
            </w:pPr>
          </w:p>
          <w:p w14:paraId="3EA35706" w14:textId="16E901ED" w:rsidR="003A264E" w:rsidRDefault="003A264E" w:rsidP="007A2F72">
            <w:pPr>
              <w:ind w:left="57"/>
            </w:pPr>
            <w:r w:rsidRPr="005B6EB2">
              <w:rPr>
                <w:b/>
                <w:bCs/>
              </w:rPr>
              <w:t>Náklady na ostatní software</w:t>
            </w:r>
            <w:r>
              <w:t xml:space="preserve">, který je poskytován v rámci cloudových služeb (či služeb spadajících pod „Software As </w:t>
            </w:r>
            <w:proofErr w:type="spellStart"/>
            <w:r>
              <w:t>Service</w:t>
            </w:r>
            <w:proofErr w:type="spellEnd"/>
            <w:r>
              <w:t xml:space="preserve"> – </w:t>
            </w:r>
            <w:proofErr w:type="spellStart"/>
            <w:r>
              <w:t>SaaS</w:t>
            </w:r>
            <w:proofErr w:type="spellEnd"/>
            <w:r>
              <w:t xml:space="preserve">“), které poskytuje dodavatel na bázi časově omezeného předplatného. Musí se jednat o aktivity, které přímo souvisejí s podporovanými aktivitami projektu a rozvojem ICT či řízení IT ve firmě, </w:t>
            </w:r>
            <w:proofErr w:type="spellStart"/>
            <w:r>
              <w:t>housing</w:t>
            </w:r>
            <w:proofErr w:type="spellEnd"/>
            <w:r>
              <w:t xml:space="preserve"> serverů (jen v případě, že žadatel doloží platnou nájemní smlouvu s firmou vlastnící a provozující DC, která bude doplněna klauzulí, že datacentrum musí umožnit případnou kontrolu na místě poskytovatelem dotace). Lze čerpat pouze</w:t>
            </w:r>
            <w:r w:rsidR="005B6EB2">
              <w:t xml:space="preserve"> po dobu realizace projektu. V případě, že délka uhrazeného předplatného překročí datum ukončení projektu, bude ZV poměrná část odpovídají době čerpání služby v rámci harmonogramu projektu v celých měsících a celkové doby jejího čerpání. Nelze čerpat podporu na služby, které žadatel začal využívat již před podáním žádosti o podporu nebo na prodloužení/obnovu licence SW formou předplatného (nevztahuje se na nové verze).</w:t>
            </w:r>
          </w:p>
          <w:p w14:paraId="26135FFD" w14:textId="77777777" w:rsidR="005B6EB2" w:rsidRDefault="005B6EB2" w:rsidP="00243643"/>
          <w:p w14:paraId="151F30E1" w14:textId="77777777" w:rsidR="005B6EB2" w:rsidRDefault="005B6EB2" w:rsidP="00243643">
            <w:r>
              <w:t xml:space="preserve">Ostatní </w:t>
            </w:r>
            <w:r w:rsidRPr="005B6EB2">
              <w:rPr>
                <w:b/>
                <w:bCs/>
              </w:rPr>
              <w:t>drobný hmotný majetek</w:t>
            </w:r>
            <w:r>
              <w:t xml:space="preserve"> s přímou vazbou na realizaci projektu digitalizace. </w:t>
            </w:r>
          </w:p>
          <w:p w14:paraId="4B395938" w14:textId="77777777" w:rsidR="005B6EB2" w:rsidRDefault="005B6EB2" w:rsidP="00243643"/>
          <w:p w14:paraId="6978A430" w14:textId="77777777" w:rsidR="005B6EB2" w:rsidRDefault="005B6EB2" w:rsidP="00243643">
            <w:r>
              <w:t xml:space="preserve">Podmínkou pro pořízení technologií a vybavení v rámci projektu je jejich </w:t>
            </w:r>
            <w:r w:rsidRPr="005B6EB2">
              <w:rPr>
                <w:b/>
                <w:bCs/>
              </w:rPr>
              <w:t>propojení se stávajícím nebo nově pořizovaným informačním systémem</w:t>
            </w:r>
            <w:r>
              <w:t xml:space="preserve"> (IS či ERP, MES, MIS atd.) a jeho dalšími implementovanými moduly integrující všechny nebo většinu oblastí podnikové činnosti, především plánování a řízení výroby, zásoby, nákup, prodej, finance, personalistika atd. </w:t>
            </w:r>
          </w:p>
          <w:p w14:paraId="2C4C04BC" w14:textId="77777777" w:rsidR="005B6EB2" w:rsidRDefault="005B6EB2" w:rsidP="00243643"/>
          <w:p w14:paraId="06C92F5F" w14:textId="543FBD3F" w:rsidR="005B6EB2" w:rsidRPr="005B6EB2" w:rsidRDefault="005B6EB2" w:rsidP="00243643">
            <w:pPr>
              <w:rPr>
                <w:b/>
                <w:bCs/>
              </w:rPr>
            </w:pPr>
            <w:r w:rsidRPr="005B6EB2">
              <w:rPr>
                <w:b/>
                <w:bCs/>
              </w:rPr>
              <w:t xml:space="preserve">Nepřímé </w:t>
            </w:r>
            <w:proofErr w:type="gramStart"/>
            <w:r w:rsidRPr="005B6EB2">
              <w:rPr>
                <w:b/>
                <w:bCs/>
              </w:rPr>
              <w:t>náklady - paušální</w:t>
            </w:r>
            <w:proofErr w:type="gramEnd"/>
            <w:r w:rsidRPr="005B6EB2">
              <w:rPr>
                <w:b/>
                <w:bCs/>
              </w:rPr>
              <w:t xml:space="preserve"> sazba ve výši 7 %.</w:t>
            </w:r>
          </w:p>
          <w:p w14:paraId="615207BE" w14:textId="366C3862" w:rsidR="005B6EB2" w:rsidRDefault="005B6EB2" w:rsidP="00243643"/>
          <w:p w14:paraId="3BC563D5" w14:textId="0926470F" w:rsidR="005B6EB2" w:rsidRDefault="005B6EB2" w:rsidP="005B6EB2">
            <w:r>
              <w:t>Blíže viz </w:t>
            </w:r>
            <w:hyperlink r:id="rId16" w:history="1">
              <w:r w:rsidR="00FD2283" w:rsidRPr="00C25747">
                <w:rPr>
                  <w:rStyle w:val="Hypertextovodkaz"/>
                </w:rPr>
                <w:t>Příloha č. 2 Vymezení způsobilých výdajů Technologie pro MAS (CLLD) – výzva I.</w:t>
              </w:r>
            </w:hyperlink>
          </w:p>
          <w:p w14:paraId="7E451862" w14:textId="77777777" w:rsidR="005B6EB2" w:rsidRDefault="005B6EB2" w:rsidP="00243643"/>
          <w:p w14:paraId="197C59F5" w14:textId="06840CC5" w:rsidR="00A76407" w:rsidRPr="003318C7" w:rsidRDefault="00243643" w:rsidP="00243643">
            <w:r>
              <w:t xml:space="preserve">Podmínky způsobilosti výdajů jsou </w:t>
            </w:r>
            <w:r w:rsidR="005B6EB2">
              <w:t xml:space="preserve">také </w:t>
            </w:r>
            <w:r>
              <w:t xml:space="preserve">upraveny v dokumentu Pravidla pro žadatele a příjemce z OP TAK – obecná část v kapitole č. 8.1 Způsobilé výdaje a jejich dokládání. Do vydání Rozhodnutí se žadatel řídí aktuálními Pravidly pro žadatele a příjemce z OP TAK – obecná </w:t>
            </w:r>
            <w:r w:rsidRPr="003318C7">
              <w:t>část.</w:t>
            </w:r>
          </w:p>
          <w:p w14:paraId="6E52381A" w14:textId="77777777" w:rsidR="003318C7" w:rsidRPr="003318C7" w:rsidRDefault="003318C7" w:rsidP="003318C7">
            <w:r w:rsidRPr="003318C7">
              <w:t xml:space="preserve">Obecná část pravidel je k dispozici na: </w:t>
            </w:r>
          </w:p>
          <w:p w14:paraId="5F3F0DD3" w14:textId="12EA84DC" w:rsidR="003318C7" w:rsidRPr="005B6EB2" w:rsidRDefault="00E5470E" w:rsidP="005B6EB2">
            <w:pPr>
              <w:rPr>
                <w:color w:val="0563C1" w:themeColor="hyperlink"/>
                <w:u w:val="single"/>
              </w:rPr>
            </w:pPr>
            <w:hyperlink r:id="rId17" w:history="1">
              <w:r w:rsidR="003318C7" w:rsidRPr="003318C7">
                <w:rPr>
                  <w:rStyle w:val="Hypertextovodkaz"/>
                </w:rPr>
                <w:t>https://www.mpo.cz/cz/podnikani/dotace-a-podpora-podnikani/optak-2021-2027/aktualni-informace/spolecne-prilohy-aktivit-op-tak--267118/</w:t>
              </w:r>
            </w:hyperlink>
          </w:p>
        </w:tc>
      </w:tr>
      <w:tr w:rsidR="00B05D02" w:rsidRPr="00C75B7A" w14:paraId="603FC076" w14:textId="77777777" w:rsidTr="00307F4A">
        <w:trPr>
          <w:trHeight w:val="425"/>
        </w:trPr>
        <w:tc>
          <w:tcPr>
            <w:tcW w:w="2093" w:type="dxa"/>
            <w:shd w:val="clear" w:color="auto" w:fill="E7E6E6" w:themeFill="background2"/>
            <w:vAlign w:val="center"/>
          </w:tcPr>
          <w:p w14:paraId="38668489" w14:textId="7BF4ABB3" w:rsidR="00B05D02" w:rsidRPr="00B05D02" w:rsidRDefault="00B05D02" w:rsidP="006C06DF">
            <w:pPr>
              <w:rPr>
                <w:b/>
                <w:bCs/>
              </w:rPr>
            </w:pPr>
            <w:r w:rsidRPr="00B05D02">
              <w:rPr>
                <w:b/>
                <w:bCs/>
              </w:rPr>
              <w:lastRenderedPageBreak/>
              <w:t>Nezpůsobilé výdaje a nepodporované aktivity</w:t>
            </w:r>
          </w:p>
        </w:tc>
        <w:tc>
          <w:tcPr>
            <w:tcW w:w="6969" w:type="dxa"/>
            <w:vAlign w:val="center"/>
          </w:tcPr>
          <w:p w14:paraId="2C24BCB7" w14:textId="77777777" w:rsidR="00B05D02" w:rsidRDefault="00B05D02" w:rsidP="00243643">
            <w:r>
              <w:t xml:space="preserve">Níže uvádíme </w:t>
            </w:r>
            <w:r w:rsidRPr="007A2F72">
              <w:rPr>
                <w:b/>
                <w:bCs/>
              </w:rPr>
              <w:t>vybrané příklady výdajů</w:t>
            </w:r>
            <w:r>
              <w:t xml:space="preserve">, které </w:t>
            </w:r>
            <w:r w:rsidRPr="007A2F72">
              <w:rPr>
                <w:b/>
                <w:bCs/>
              </w:rPr>
              <w:t>nelze</w:t>
            </w:r>
            <w:r>
              <w:t xml:space="preserve"> zařadit mezi </w:t>
            </w:r>
            <w:r w:rsidRPr="007A2F72">
              <w:rPr>
                <w:b/>
                <w:bCs/>
              </w:rPr>
              <w:t>způsobilé</w:t>
            </w:r>
            <w:r>
              <w:t xml:space="preserve"> </w:t>
            </w:r>
          </w:p>
          <w:p w14:paraId="7C4CA1C8" w14:textId="4932912E" w:rsidR="00B05D02" w:rsidRDefault="00B05D02" w:rsidP="00B05D02">
            <w:pPr>
              <w:pStyle w:val="Odstavecseseznamem"/>
              <w:numPr>
                <w:ilvl w:val="1"/>
                <w:numId w:val="32"/>
              </w:numPr>
            </w:pPr>
            <w:r>
              <w:t xml:space="preserve">DPH, pokud lze uplatnit nárok na její odpočet </w:t>
            </w:r>
          </w:p>
          <w:p w14:paraId="21D58AF3" w14:textId="3A34DBB9" w:rsidR="00B05D02" w:rsidRDefault="00B05D02" w:rsidP="00B05D02">
            <w:pPr>
              <w:pStyle w:val="Odstavecseseznamem"/>
              <w:numPr>
                <w:ilvl w:val="1"/>
                <w:numId w:val="32"/>
              </w:numPr>
            </w:pPr>
            <w:r>
              <w:t xml:space="preserve">výdaje vzniklé nebo uhrazené před datem přijatelnosti projektu </w:t>
            </w:r>
          </w:p>
          <w:p w14:paraId="746D3A30" w14:textId="66BC3991" w:rsidR="00B05D02" w:rsidRDefault="00B05D02" w:rsidP="00B05D02">
            <w:pPr>
              <w:pStyle w:val="Odstavecseseznamem"/>
              <w:numPr>
                <w:ilvl w:val="1"/>
                <w:numId w:val="32"/>
              </w:numPr>
            </w:pPr>
            <w:r>
              <w:t xml:space="preserve">splátky půjček a úvěrů </w:t>
            </w:r>
          </w:p>
          <w:p w14:paraId="41843CB6" w14:textId="39A4659E" w:rsidR="00B05D02" w:rsidRDefault="00B05D02" w:rsidP="00B05D02">
            <w:pPr>
              <w:pStyle w:val="Odstavecseseznamem"/>
              <w:numPr>
                <w:ilvl w:val="1"/>
                <w:numId w:val="32"/>
              </w:numPr>
            </w:pPr>
            <w:r>
              <w:t xml:space="preserve">leasing hmotného majetku </w:t>
            </w:r>
          </w:p>
          <w:p w14:paraId="42360AE9" w14:textId="6429F606" w:rsidR="00B05D02" w:rsidRDefault="00B05D02" w:rsidP="00B05D02">
            <w:pPr>
              <w:pStyle w:val="Odstavecseseznamem"/>
              <w:numPr>
                <w:ilvl w:val="1"/>
                <w:numId w:val="32"/>
              </w:numPr>
            </w:pPr>
            <w:r>
              <w:t xml:space="preserve">služby poradců a expertů, studie, bezpečnostní a jiné audity </w:t>
            </w:r>
          </w:p>
          <w:p w14:paraId="68816A50" w14:textId="412770DD" w:rsidR="00B05D02" w:rsidRDefault="00B05D02" w:rsidP="00B05D02">
            <w:pPr>
              <w:pStyle w:val="Odstavecseseznamem"/>
              <w:numPr>
                <w:ilvl w:val="1"/>
                <w:numId w:val="32"/>
              </w:numPr>
            </w:pPr>
            <w:r>
              <w:lastRenderedPageBreak/>
              <w:t xml:space="preserve">školení </w:t>
            </w:r>
          </w:p>
          <w:p w14:paraId="381626DA" w14:textId="4D7F5849" w:rsidR="00B05D02" w:rsidRDefault="00B05D02" w:rsidP="00B05D02">
            <w:pPr>
              <w:pStyle w:val="Odstavecseseznamem"/>
              <w:numPr>
                <w:ilvl w:val="1"/>
                <w:numId w:val="32"/>
              </w:numPr>
            </w:pPr>
            <w:r>
              <w:t xml:space="preserve">nábytek a vybavení, jejichž pořízení bezprostředně nepřispívá k naplnění cílů stanovených v žádosti o podporu </w:t>
            </w:r>
          </w:p>
          <w:p w14:paraId="296AD35E" w14:textId="20D10299" w:rsidR="005C3D80" w:rsidRDefault="005C3D80" w:rsidP="00B05D02">
            <w:pPr>
              <w:pStyle w:val="Odstavecseseznamem"/>
              <w:numPr>
                <w:ilvl w:val="1"/>
                <w:numId w:val="32"/>
              </w:numPr>
            </w:pPr>
            <w:r>
              <w:t>stavební práce</w:t>
            </w:r>
          </w:p>
          <w:p w14:paraId="0D5D70A4" w14:textId="0E132911" w:rsidR="005C3D80" w:rsidRDefault="005C3D80" w:rsidP="00B05D02">
            <w:pPr>
              <w:pStyle w:val="Odstavecseseznamem"/>
              <w:numPr>
                <w:ilvl w:val="1"/>
                <w:numId w:val="32"/>
              </w:numPr>
            </w:pPr>
            <w:r>
              <w:t>pořízení kolových a pásových vozidel a kolových a pásových strojů včetně příslušenství</w:t>
            </w:r>
          </w:p>
          <w:p w14:paraId="101B3A89" w14:textId="7FA14693" w:rsidR="005C3D80" w:rsidRDefault="005C3D80" w:rsidP="00B05D02">
            <w:pPr>
              <w:pStyle w:val="Odstavecseseznamem"/>
              <w:numPr>
                <w:ilvl w:val="1"/>
                <w:numId w:val="32"/>
              </w:numPr>
            </w:pPr>
            <w:r>
              <w:t>pořízení repasovaných strojů a zařízení</w:t>
            </w:r>
          </w:p>
          <w:p w14:paraId="70089367" w14:textId="77777777" w:rsidR="00B05D02" w:rsidRDefault="00B05D02" w:rsidP="00243643"/>
          <w:p w14:paraId="4FF7608C" w14:textId="27CD4EC2" w:rsidR="00B05D02" w:rsidRDefault="00C25747" w:rsidP="00243643">
            <w:r>
              <w:t xml:space="preserve">Blíže viz: </w:t>
            </w:r>
            <w:hyperlink r:id="rId18" w:history="1">
              <w:r w:rsidRPr="00C25747">
                <w:rPr>
                  <w:rStyle w:val="Hypertextovodkaz"/>
                </w:rPr>
                <w:t>Příloha č. 2 Vymezení způsobilých výdajů Technologie pro MAS (CLLD) – výzva I.</w:t>
              </w:r>
            </w:hyperlink>
            <w:r>
              <w:t xml:space="preserve"> a </w:t>
            </w:r>
            <w:hyperlink r:id="rId19" w:history="1">
              <w:r w:rsidRPr="00C25747">
                <w:rPr>
                  <w:rStyle w:val="Hypertextovodkaz"/>
                </w:rPr>
                <w:t>Příloha č. 4 Pravidla pro žadatele a příjemce – zvláštní část Technologie pro MAS (CLLD) – výzva I.</w:t>
              </w:r>
            </w:hyperlink>
          </w:p>
        </w:tc>
      </w:tr>
      <w:tr w:rsidR="00B05D02" w:rsidRPr="00C75B7A" w14:paraId="708B3672" w14:textId="77777777" w:rsidTr="00307F4A">
        <w:trPr>
          <w:trHeight w:val="425"/>
        </w:trPr>
        <w:tc>
          <w:tcPr>
            <w:tcW w:w="2093" w:type="dxa"/>
            <w:shd w:val="clear" w:color="auto" w:fill="E7E6E6" w:themeFill="background2"/>
            <w:vAlign w:val="center"/>
          </w:tcPr>
          <w:p w14:paraId="34093033" w14:textId="2E13B1C0" w:rsidR="00B05D02" w:rsidRPr="00B05D02" w:rsidRDefault="00B05D02" w:rsidP="006C06DF">
            <w:pPr>
              <w:rPr>
                <w:b/>
                <w:bCs/>
              </w:rPr>
            </w:pPr>
            <w:r>
              <w:rPr>
                <w:b/>
                <w:bCs/>
              </w:rPr>
              <w:lastRenderedPageBreak/>
              <w:t>Časová způsobilost</w:t>
            </w:r>
          </w:p>
        </w:tc>
        <w:tc>
          <w:tcPr>
            <w:tcW w:w="6969" w:type="dxa"/>
            <w:vAlign w:val="center"/>
          </w:tcPr>
          <w:p w14:paraId="525A5D0C" w14:textId="363A9E4D" w:rsidR="00D43E11" w:rsidRDefault="00B05D02" w:rsidP="00243643">
            <w:r>
              <w:t>Výdaje jsou způsobilé od podání Žádosti o podporu do Výzvy ŘO</w:t>
            </w:r>
            <w:r w:rsidR="00D43E11">
              <w:t>, to znamená po předložení plné žádosti o podporu do </w:t>
            </w:r>
            <w:r w:rsidR="00344133">
              <w:t>MS20</w:t>
            </w:r>
            <w:r w:rsidR="00D43E11">
              <w:t>21+.</w:t>
            </w:r>
          </w:p>
          <w:p w14:paraId="5F8AF2A3" w14:textId="7DFF9DEC" w:rsidR="00B05D02" w:rsidRDefault="00B05D02" w:rsidP="00243643">
            <w:r>
              <w:t>Nejzazší termín podání Žádosti o platbu je 30.6.2026.</w:t>
            </w:r>
          </w:p>
        </w:tc>
      </w:tr>
    </w:tbl>
    <w:p w14:paraId="4A7DAF3D" w14:textId="77777777" w:rsidR="00344133" w:rsidRDefault="00344133" w:rsidP="00211D24">
      <w:pPr>
        <w:jc w:val="both"/>
        <w:rPr>
          <w:b/>
          <w:sz w:val="28"/>
          <w:szCs w:val="28"/>
        </w:rPr>
      </w:pPr>
    </w:p>
    <w:tbl>
      <w:tblPr>
        <w:tblStyle w:val="Mkatabulky"/>
        <w:tblW w:w="0" w:type="auto"/>
        <w:tblLook w:val="04A0" w:firstRow="1" w:lastRow="0" w:firstColumn="1" w:lastColumn="0" w:noHBand="0" w:noVBand="1"/>
      </w:tblPr>
      <w:tblGrid>
        <w:gridCol w:w="2093"/>
        <w:gridCol w:w="6969"/>
      </w:tblGrid>
      <w:tr w:rsidR="00C6166C" w:rsidRPr="00C6166C" w14:paraId="077B7959" w14:textId="77777777" w:rsidTr="007A2F72">
        <w:trPr>
          <w:trHeight w:val="369"/>
        </w:trPr>
        <w:tc>
          <w:tcPr>
            <w:tcW w:w="9062" w:type="dxa"/>
            <w:gridSpan w:val="2"/>
            <w:shd w:val="clear" w:color="auto" w:fill="E7E6E6" w:themeFill="background2"/>
            <w:vAlign w:val="center"/>
          </w:tcPr>
          <w:p w14:paraId="229D4C0E" w14:textId="0FC1BD1B" w:rsidR="00C6166C" w:rsidRPr="005C3A05" w:rsidRDefault="00C6166C" w:rsidP="00380FBA">
            <w:pPr>
              <w:spacing w:line="259" w:lineRule="auto"/>
              <w:jc w:val="center"/>
              <w:rPr>
                <w:b/>
                <w:bCs/>
              </w:rPr>
            </w:pPr>
            <w:r w:rsidRPr="005C3A05">
              <w:rPr>
                <w:b/>
                <w:bCs/>
              </w:rPr>
              <w:t xml:space="preserve">Náležitosti </w:t>
            </w:r>
            <w:r w:rsidR="005C3A05">
              <w:rPr>
                <w:b/>
                <w:bCs/>
              </w:rPr>
              <w:t xml:space="preserve">a příjem </w:t>
            </w:r>
            <w:r w:rsidR="003C5AAC" w:rsidRPr="005C3A05">
              <w:rPr>
                <w:b/>
                <w:bCs/>
              </w:rPr>
              <w:t xml:space="preserve">Projektového </w:t>
            </w:r>
            <w:r w:rsidRPr="005C3A05">
              <w:rPr>
                <w:b/>
                <w:bCs/>
              </w:rPr>
              <w:t>záměru předloženého MAS mimo MS</w:t>
            </w:r>
            <w:r w:rsidR="00344133">
              <w:rPr>
                <w:b/>
                <w:bCs/>
              </w:rPr>
              <w:t>20</w:t>
            </w:r>
            <w:r w:rsidRPr="005C3A05">
              <w:rPr>
                <w:b/>
                <w:bCs/>
              </w:rPr>
              <w:t>21+</w:t>
            </w:r>
          </w:p>
        </w:tc>
      </w:tr>
      <w:tr w:rsidR="005C3A05" w:rsidRPr="00C6166C" w14:paraId="4999F532" w14:textId="77777777" w:rsidTr="00307F4A">
        <w:trPr>
          <w:trHeight w:val="1899"/>
        </w:trPr>
        <w:tc>
          <w:tcPr>
            <w:tcW w:w="2093" w:type="dxa"/>
            <w:shd w:val="clear" w:color="auto" w:fill="E7E6E6" w:themeFill="background2"/>
            <w:vAlign w:val="center"/>
          </w:tcPr>
          <w:p w14:paraId="16952ABE" w14:textId="12E03AD9" w:rsidR="005C3A05" w:rsidRPr="005C3A05" w:rsidRDefault="005C3A05" w:rsidP="00380FBA">
            <w:pPr>
              <w:rPr>
                <w:b/>
                <w:bCs/>
              </w:rPr>
            </w:pPr>
            <w:r w:rsidRPr="005C3A05">
              <w:rPr>
                <w:b/>
                <w:bCs/>
              </w:rPr>
              <w:t>Příjem Projektových záměrů mimo MS 2021+</w:t>
            </w:r>
          </w:p>
        </w:tc>
        <w:tc>
          <w:tcPr>
            <w:tcW w:w="6969" w:type="dxa"/>
            <w:vAlign w:val="center"/>
          </w:tcPr>
          <w:p w14:paraId="7D0FE0A7" w14:textId="4970E8D6" w:rsidR="005C3A05" w:rsidRDefault="005C3A05" w:rsidP="005C3A05">
            <w:r>
              <w:t xml:space="preserve">Výzva MAS je vyhlašována mimo monitorovací systém MS 2021+. </w:t>
            </w:r>
            <w:r w:rsidR="005A42FA">
              <w:t>Po schválení Projektového záměru na</w:t>
            </w:r>
            <w:r>
              <w:t xml:space="preserve"> MAS</w:t>
            </w:r>
            <w:r w:rsidR="004735AA">
              <w:t>,</w:t>
            </w:r>
            <w:r>
              <w:t xml:space="preserve"> předkládá žadatel </w:t>
            </w:r>
            <w:r w:rsidR="00504A18">
              <w:t>Ž</w:t>
            </w:r>
            <w:r>
              <w:t>ádost o podporu do výzvy ŘO</w:t>
            </w:r>
            <w:r w:rsidR="00555F4E">
              <w:t xml:space="preserve"> pro CLLD</w:t>
            </w:r>
            <w:r w:rsidR="004735AA">
              <w:t>, včetně povinných příloh</w:t>
            </w:r>
            <w:r>
              <w:t>.</w:t>
            </w:r>
            <w:r w:rsidR="00555F4E">
              <w:rPr>
                <w:bCs/>
              </w:rPr>
              <w:t xml:space="preserve"> </w:t>
            </w:r>
            <w:r w:rsidR="004735AA">
              <w:rPr>
                <w:bCs/>
              </w:rPr>
              <w:t>Podrobnosti o povinných přílohách jsou</w:t>
            </w:r>
            <w:r w:rsidR="00504A18">
              <w:rPr>
                <w:bCs/>
              </w:rPr>
              <w:t xml:space="preserve"> </w:t>
            </w:r>
            <w:r w:rsidR="00504A18">
              <w:rPr>
                <w:bCs/>
              </w:rPr>
              <w:t>Žádosti o podporu</w:t>
            </w:r>
            <w:r w:rsidR="004735AA">
              <w:rPr>
                <w:bCs/>
              </w:rPr>
              <w:t xml:space="preserve"> upraveny v podmínkách ŘO OP TAK, konkrétně kap. 8</w:t>
            </w:r>
            <w:r w:rsidR="00555F4E">
              <w:rPr>
                <w:bCs/>
              </w:rPr>
              <w:t xml:space="preserve">: </w:t>
            </w:r>
            <w:hyperlink r:id="rId20" w:history="1">
              <w:r w:rsidR="00555F4E" w:rsidRPr="00274F69">
                <w:rPr>
                  <w:rStyle w:val="Hypertextovodkaz"/>
                  <w:bCs/>
                </w:rPr>
                <w:t>Text výz</w:t>
              </w:r>
              <w:r w:rsidR="00555F4E" w:rsidRPr="00274F69">
                <w:rPr>
                  <w:rStyle w:val="Hypertextovodkaz"/>
                  <w:bCs/>
                </w:rPr>
                <w:t>v</w:t>
              </w:r>
              <w:r w:rsidR="00555F4E" w:rsidRPr="00274F69">
                <w:rPr>
                  <w:rStyle w:val="Hypertextovodkaz"/>
                  <w:bCs/>
                </w:rPr>
                <w:t>y ŘO</w:t>
              </w:r>
            </w:hyperlink>
            <w:r w:rsidR="00555F4E">
              <w:rPr>
                <w:bCs/>
              </w:rPr>
              <w:t>.</w:t>
            </w:r>
            <w:r>
              <w:t xml:space="preserve"> </w:t>
            </w:r>
          </w:p>
          <w:p w14:paraId="05A509B5" w14:textId="487AC9B6" w:rsidR="00555F4E" w:rsidRDefault="005C3A05" w:rsidP="005C3A05">
            <w:r>
              <w:t xml:space="preserve">Formulář </w:t>
            </w:r>
            <w:r w:rsidR="00555F4E">
              <w:t>P</w:t>
            </w:r>
            <w:r>
              <w:t xml:space="preserve">rojektového záměru je ke stažení jako příloha výzvy. </w:t>
            </w:r>
          </w:p>
          <w:p w14:paraId="7395819A" w14:textId="74902EB6" w:rsidR="005C3A05" w:rsidRPr="005C3A05" w:rsidRDefault="005C3A05" w:rsidP="005C3A05">
            <w:r>
              <w:t xml:space="preserve">Po vyplnění formuláře </w:t>
            </w:r>
            <w:r w:rsidR="005A42FA">
              <w:t xml:space="preserve">zašle </w:t>
            </w:r>
            <w:r>
              <w:t xml:space="preserve">žadatel </w:t>
            </w:r>
            <w:r w:rsidR="005A42FA">
              <w:t>ve Projektový záměr</w:t>
            </w:r>
            <w:r>
              <w:t xml:space="preserve"> formátu </w:t>
            </w:r>
            <w:r w:rsidR="005A42FA">
              <w:t xml:space="preserve">doc, </w:t>
            </w:r>
            <w:proofErr w:type="spellStart"/>
            <w:r w:rsidR="005A42FA">
              <w:t>docx</w:t>
            </w:r>
            <w:proofErr w:type="spellEnd"/>
            <w:r w:rsidR="005A42FA">
              <w:t xml:space="preserve"> prostřednictvím své datové schránky</w:t>
            </w:r>
            <w:r>
              <w:t>.</w:t>
            </w:r>
            <w:r w:rsidR="00EE481D">
              <w:t xml:space="preserve"> Další podrobnosti jsou uvedeny v následující</w:t>
            </w:r>
            <w:r w:rsidR="00F45F25">
              <w:t>ch</w:t>
            </w:r>
            <w:r w:rsidR="00EE481D">
              <w:t xml:space="preserve"> bod</w:t>
            </w:r>
            <w:r w:rsidR="00F45F25">
              <w:t>ech</w:t>
            </w:r>
            <w:r w:rsidR="00EE481D">
              <w:t>.</w:t>
            </w:r>
          </w:p>
        </w:tc>
      </w:tr>
      <w:tr w:rsidR="00C6166C" w:rsidRPr="00C6166C" w14:paraId="120B7FFF" w14:textId="77777777" w:rsidTr="00307F4A">
        <w:trPr>
          <w:trHeight w:val="1969"/>
        </w:trPr>
        <w:tc>
          <w:tcPr>
            <w:tcW w:w="2093" w:type="dxa"/>
            <w:shd w:val="clear" w:color="auto" w:fill="E7E6E6" w:themeFill="background2"/>
            <w:vAlign w:val="center"/>
          </w:tcPr>
          <w:p w14:paraId="26EB1104" w14:textId="2A7004B0" w:rsidR="00C6166C" w:rsidRPr="005C3A05" w:rsidRDefault="00C6166C" w:rsidP="00380FBA">
            <w:pPr>
              <w:spacing w:line="259" w:lineRule="auto"/>
              <w:rPr>
                <w:b/>
                <w:bCs/>
              </w:rPr>
            </w:pPr>
            <w:r w:rsidRPr="005C3A05">
              <w:rPr>
                <w:b/>
                <w:bCs/>
              </w:rPr>
              <w:t xml:space="preserve">Náležitosti </w:t>
            </w:r>
            <w:r w:rsidR="00F45F25" w:rsidRPr="005C3A05">
              <w:rPr>
                <w:b/>
                <w:bCs/>
              </w:rPr>
              <w:t>Projektových záměrů mimo MS 2021+</w:t>
            </w:r>
          </w:p>
        </w:tc>
        <w:tc>
          <w:tcPr>
            <w:tcW w:w="6969" w:type="dxa"/>
            <w:vAlign w:val="center"/>
          </w:tcPr>
          <w:p w14:paraId="11525700" w14:textId="5EBA9391" w:rsidR="00C6166C" w:rsidRPr="005C3A05" w:rsidRDefault="00C6166C" w:rsidP="00380FBA">
            <w:pPr>
              <w:pStyle w:val="Odstavecseseznamem"/>
              <w:numPr>
                <w:ilvl w:val="0"/>
                <w:numId w:val="9"/>
              </w:numPr>
            </w:pPr>
            <w:r w:rsidRPr="005C3A05">
              <w:t xml:space="preserve">Vyplněný formulář projektového záměru ve formátu </w:t>
            </w:r>
            <w:r w:rsidR="005A42FA">
              <w:t xml:space="preserve">doc, </w:t>
            </w:r>
            <w:proofErr w:type="spellStart"/>
            <w:r w:rsidR="005A42FA">
              <w:t>docx</w:t>
            </w:r>
            <w:proofErr w:type="spellEnd"/>
            <w:r w:rsidRPr="005C3A05">
              <w:t xml:space="preserve"> (vzor je součástí výzvy). </w:t>
            </w:r>
          </w:p>
          <w:p w14:paraId="1F744161" w14:textId="45E28DA5" w:rsidR="00C6166C" w:rsidRPr="005C3A05" w:rsidRDefault="009D1566" w:rsidP="00380FBA">
            <w:pPr>
              <w:pStyle w:val="Odstavecseseznamem"/>
              <w:numPr>
                <w:ilvl w:val="0"/>
                <w:numId w:val="9"/>
              </w:numPr>
            </w:pPr>
            <w:bookmarkStart w:id="8" w:name="_Hlk144612421"/>
            <w:r>
              <w:t xml:space="preserve">Povinnou přílohou jsou </w:t>
            </w:r>
            <w:r w:rsidR="005A42FA">
              <w:t>2 indikativní cenové nabídky ke každé pořizované položce</w:t>
            </w:r>
            <w:bookmarkEnd w:id="8"/>
            <w:r w:rsidR="00F91EC5">
              <w:t xml:space="preserve"> </w:t>
            </w:r>
            <w:bookmarkStart w:id="9" w:name="_Hlk144627575"/>
            <w:r w:rsidR="00F91EC5">
              <w:t>(vyjma nepřímých nákladů)</w:t>
            </w:r>
            <w:bookmarkEnd w:id="9"/>
            <w:r w:rsidR="005A42FA">
              <w:t xml:space="preserve">, </w:t>
            </w:r>
            <w:r>
              <w:t xml:space="preserve">sloužící </w:t>
            </w:r>
            <w:r w:rsidR="005A42FA">
              <w:t>ke kontrole nákladů rozpočtovaných v Projektovém záměru</w:t>
            </w:r>
            <w:r w:rsidR="00C6166C" w:rsidRPr="005C3A05">
              <w:t>.</w:t>
            </w:r>
            <w:r>
              <w:t xml:space="preserve"> I</w:t>
            </w:r>
            <w:r w:rsidRPr="009D1566">
              <w:t>ndikativní cenové nabídky</w:t>
            </w:r>
            <w:r>
              <w:t xml:space="preserve"> musí být</w:t>
            </w:r>
            <w:r w:rsidRPr="009D1566">
              <w:t xml:space="preserve"> aktuální - tj. </w:t>
            </w:r>
            <w:r>
              <w:t xml:space="preserve">nejdřívější datum vydání je </w:t>
            </w:r>
            <w:r w:rsidRPr="009D1566">
              <w:t>1.6.2023</w:t>
            </w:r>
            <w:r>
              <w:t>.</w:t>
            </w:r>
          </w:p>
          <w:p w14:paraId="7CFDBC31" w14:textId="3F4ADD3F" w:rsidR="009D1566" w:rsidRPr="00041D78" w:rsidRDefault="00C6166C" w:rsidP="00380FBA">
            <w:pPr>
              <w:pStyle w:val="Odstavecseseznamem"/>
              <w:numPr>
                <w:ilvl w:val="0"/>
                <w:numId w:val="9"/>
              </w:numPr>
            </w:pPr>
            <w:r w:rsidRPr="00041D78">
              <w:t>Další přílohy relevantní pro věcné hodnocení</w:t>
            </w:r>
            <w:r w:rsidR="0073692F">
              <w:t xml:space="preserve"> nejsou blíže specifikovány</w:t>
            </w:r>
            <w:r w:rsidR="00041D78" w:rsidRPr="00041D78">
              <w:t xml:space="preserve">. </w:t>
            </w:r>
            <w:bookmarkStart w:id="10" w:name="_Hlk144633766"/>
            <w:r w:rsidR="00041D78" w:rsidRPr="00041D78">
              <w:t>P</w:t>
            </w:r>
            <w:r w:rsidRPr="00041D78">
              <w:t>okud žadatel chce sdělit další informace nad rámec povinných informací ve formuláři záměru</w:t>
            </w:r>
            <w:r w:rsidR="00041D78" w:rsidRPr="00041D78">
              <w:t xml:space="preserve"> nebo doložit další podklady, které uváděné skutečnosti potvrzují – např. smlouva o spolupráci</w:t>
            </w:r>
            <w:r w:rsidRPr="00041D78">
              <w:t>.</w:t>
            </w:r>
            <w:bookmarkEnd w:id="10"/>
            <w:r w:rsidRPr="00041D78">
              <w:t xml:space="preserve"> </w:t>
            </w:r>
          </w:p>
          <w:p w14:paraId="70CD60E7" w14:textId="62E7585B" w:rsidR="00C6166C" w:rsidRPr="005C3A05" w:rsidRDefault="009D1566" w:rsidP="009D1566">
            <w:r>
              <w:t>P</w:t>
            </w:r>
            <w:r w:rsidR="00C6166C" w:rsidRPr="005C3A05">
              <w:t>řílohy je nutné odevzdat spolu s</w:t>
            </w:r>
            <w:r w:rsidR="00F45F25">
              <w:t> </w:t>
            </w:r>
            <w:r w:rsidR="00C6166C" w:rsidRPr="005C3A05">
              <w:t xml:space="preserve">formulářem </w:t>
            </w:r>
            <w:r w:rsidR="005A42FA">
              <w:t>P</w:t>
            </w:r>
            <w:r w:rsidR="00C6166C" w:rsidRPr="005C3A05">
              <w:t>rojektového záměru.</w:t>
            </w:r>
          </w:p>
        </w:tc>
      </w:tr>
      <w:tr w:rsidR="00A873CC" w:rsidRPr="00C6166C" w14:paraId="4EF07C49" w14:textId="77777777" w:rsidTr="00307F4A">
        <w:trPr>
          <w:trHeight w:val="336"/>
        </w:trPr>
        <w:tc>
          <w:tcPr>
            <w:tcW w:w="2093" w:type="dxa"/>
            <w:shd w:val="clear" w:color="auto" w:fill="E7E6E6" w:themeFill="background2"/>
            <w:vAlign w:val="center"/>
          </w:tcPr>
          <w:p w14:paraId="7D591931" w14:textId="493AFA52" w:rsidR="00A873CC" w:rsidRPr="005C3A05" w:rsidRDefault="00A873CC" w:rsidP="00380FBA">
            <w:pPr>
              <w:rPr>
                <w:b/>
                <w:bCs/>
              </w:rPr>
            </w:pPr>
            <w:r w:rsidRPr="005C3A05">
              <w:rPr>
                <w:b/>
                <w:bCs/>
              </w:rPr>
              <w:t xml:space="preserve">Forma </w:t>
            </w:r>
            <w:r w:rsidR="00F45F25">
              <w:rPr>
                <w:b/>
                <w:bCs/>
              </w:rPr>
              <w:t xml:space="preserve">a způsob </w:t>
            </w:r>
            <w:r w:rsidRPr="005C3A05">
              <w:rPr>
                <w:b/>
                <w:bCs/>
              </w:rPr>
              <w:t>podání</w:t>
            </w:r>
            <w:r w:rsidR="00F45F25" w:rsidRPr="005C3A05">
              <w:rPr>
                <w:b/>
                <w:bCs/>
              </w:rPr>
              <w:t xml:space="preserve"> Projektových záměrů mimo MS 2021+</w:t>
            </w:r>
          </w:p>
        </w:tc>
        <w:tc>
          <w:tcPr>
            <w:tcW w:w="6969" w:type="dxa"/>
            <w:vAlign w:val="center"/>
          </w:tcPr>
          <w:p w14:paraId="43C4093D" w14:textId="3850D772" w:rsidR="00A873CC" w:rsidRDefault="00F45F25" w:rsidP="00A873CC">
            <w:r w:rsidRPr="005A42FA">
              <w:rPr>
                <w:b/>
                <w:bCs/>
              </w:rPr>
              <w:t xml:space="preserve">Projektový </w:t>
            </w:r>
            <w:r w:rsidR="00555F4E" w:rsidRPr="005A42FA">
              <w:rPr>
                <w:b/>
                <w:bCs/>
              </w:rPr>
              <w:t>z</w:t>
            </w:r>
            <w:r w:rsidRPr="005A42FA">
              <w:rPr>
                <w:b/>
                <w:bCs/>
              </w:rPr>
              <w:t>áměr</w:t>
            </w:r>
            <w:r w:rsidRPr="00F45F25">
              <w:t xml:space="preserve"> ve formátu </w:t>
            </w:r>
            <w:r w:rsidR="005A42FA">
              <w:t xml:space="preserve">doc, </w:t>
            </w:r>
            <w:proofErr w:type="spellStart"/>
            <w:r w:rsidR="005A42FA">
              <w:t>docx</w:t>
            </w:r>
            <w:proofErr w:type="spellEnd"/>
            <w:r w:rsidRPr="00F45F25">
              <w:t xml:space="preserve"> a relevantní přílohy je nutné zaslat do datové schránky MAS na </w:t>
            </w:r>
            <w:r w:rsidR="00A873CC" w:rsidRPr="00F45F25">
              <w:t xml:space="preserve">adresu: </w:t>
            </w:r>
            <w:r w:rsidR="00A873CC" w:rsidRPr="00F45F25">
              <w:rPr>
                <w:b/>
                <w:bCs/>
              </w:rPr>
              <w:t>pq7jzk7</w:t>
            </w:r>
            <w:r w:rsidR="00F47729" w:rsidRPr="00F47729">
              <w:t>.</w:t>
            </w:r>
            <w:r w:rsidR="00F47729">
              <w:rPr>
                <w:b/>
                <w:bCs/>
              </w:rPr>
              <w:t xml:space="preserve"> </w:t>
            </w:r>
            <w:r w:rsidR="00F47729" w:rsidRPr="00F47729">
              <w:t>Žadatel uvede do předmětu datové zprávy název a číslo výzvy, do které podává projektový záměr.</w:t>
            </w:r>
            <w:r w:rsidR="00107757">
              <w:t xml:space="preserve"> Odeslání datové zprávy musí proběhnout </w:t>
            </w:r>
            <w:r w:rsidR="00107757" w:rsidRPr="003A0610">
              <w:rPr>
                <w:b/>
                <w:bCs/>
              </w:rPr>
              <w:t>před ukončením příjmu</w:t>
            </w:r>
            <w:r w:rsidR="00107757">
              <w:t xml:space="preserve"> Projektových záměrů v této Výzvě MAS.</w:t>
            </w:r>
            <w:r w:rsidR="00DF3B91">
              <w:t xml:space="preserve"> Projektové záměry zaslané po termínu příjmu Projektových záměrů na MAS jsou považovány za nepřijaté a neváže se k nim další administrace.</w:t>
            </w:r>
          </w:p>
          <w:p w14:paraId="5E28667C" w14:textId="6736C995" w:rsidR="00E91101" w:rsidRPr="00E91101" w:rsidRDefault="00E91101" w:rsidP="00A873CC">
            <w:r w:rsidRPr="00E91101">
              <w:rPr>
                <w:b/>
                <w:bCs/>
              </w:rPr>
              <w:t>Projektový záměr musí být vždy odeslán z datové schránky žadatele</w:t>
            </w:r>
            <w:r>
              <w:rPr>
                <w:b/>
                <w:bCs/>
              </w:rPr>
              <w:t xml:space="preserve"> (společnosti nebo </w:t>
            </w:r>
            <w:r w:rsidR="00DF3B91">
              <w:rPr>
                <w:b/>
                <w:bCs/>
              </w:rPr>
              <w:t>jejího statutárního zástupce</w:t>
            </w:r>
            <w:r>
              <w:rPr>
                <w:b/>
                <w:bCs/>
              </w:rPr>
              <w:t>)</w:t>
            </w:r>
            <w:r w:rsidRPr="00E91101">
              <w:rPr>
                <w:b/>
                <w:bCs/>
              </w:rPr>
              <w:t>!</w:t>
            </w:r>
            <w:r>
              <w:rPr>
                <w:b/>
                <w:bCs/>
              </w:rPr>
              <w:t xml:space="preserve"> </w:t>
            </w:r>
            <w:r w:rsidRPr="00E91101">
              <w:t>V opačném případě jej MAS vyřadí při hodnocení formálních náležitostí a přijatelnosti.</w:t>
            </w:r>
            <w:r w:rsidR="00107757">
              <w:t xml:space="preserve"> </w:t>
            </w:r>
          </w:p>
        </w:tc>
      </w:tr>
    </w:tbl>
    <w:p w14:paraId="7E5834C5" w14:textId="3E01A635" w:rsidR="00C6166C" w:rsidRDefault="00C6166C" w:rsidP="00C6166C">
      <w:pPr>
        <w:keepNext/>
        <w:keepLines/>
        <w:autoSpaceDE w:val="0"/>
        <w:autoSpaceDN w:val="0"/>
        <w:adjustRightInd w:val="0"/>
        <w:rPr>
          <w:rFonts w:ascii="Calibri" w:hAnsi="Calibri" w:cs="Calibri"/>
          <w:b/>
          <w:smallCaps/>
          <w:color w:val="FF0000"/>
          <w:sz w:val="28"/>
          <w:szCs w:val="28"/>
        </w:rPr>
      </w:pPr>
    </w:p>
    <w:tbl>
      <w:tblPr>
        <w:tblStyle w:val="Mkatabulky"/>
        <w:tblW w:w="0" w:type="auto"/>
        <w:tblLook w:val="04A0" w:firstRow="1" w:lastRow="0" w:firstColumn="1" w:lastColumn="0" w:noHBand="0" w:noVBand="1"/>
      </w:tblPr>
      <w:tblGrid>
        <w:gridCol w:w="2093"/>
        <w:gridCol w:w="1246"/>
        <w:gridCol w:w="5723"/>
      </w:tblGrid>
      <w:tr w:rsidR="00C6166C" w:rsidRPr="00C6166C" w14:paraId="665E838E" w14:textId="77777777" w:rsidTr="00D43E11">
        <w:trPr>
          <w:trHeight w:val="369"/>
        </w:trPr>
        <w:tc>
          <w:tcPr>
            <w:tcW w:w="9062" w:type="dxa"/>
            <w:gridSpan w:val="3"/>
            <w:shd w:val="clear" w:color="auto" w:fill="E7E6E6" w:themeFill="background2"/>
            <w:vAlign w:val="center"/>
          </w:tcPr>
          <w:p w14:paraId="18ED6593" w14:textId="0BA30889" w:rsidR="00C6166C" w:rsidRPr="00C6166C" w:rsidRDefault="00C6166C" w:rsidP="00380FBA">
            <w:pPr>
              <w:spacing w:line="259" w:lineRule="auto"/>
              <w:jc w:val="center"/>
              <w:rPr>
                <w:b/>
                <w:color w:val="FF0000"/>
              </w:rPr>
            </w:pPr>
            <w:r w:rsidRPr="00F87CB9">
              <w:rPr>
                <w:b/>
              </w:rPr>
              <w:t>Další detaily výzvy</w:t>
            </w:r>
          </w:p>
        </w:tc>
      </w:tr>
      <w:tr w:rsidR="00CC0FD5" w:rsidRPr="00C6166C" w14:paraId="4E6D3FAB" w14:textId="77777777" w:rsidTr="00307F4A">
        <w:tc>
          <w:tcPr>
            <w:tcW w:w="2093" w:type="dxa"/>
            <w:shd w:val="clear" w:color="auto" w:fill="E7E6E6" w:themeFill="background2"/>
            <w:vAlign w:val="center"/>
          </w:tcPr>
          <w:p w14:paraId="432AF320" w14:textId="374C34FB" w:rsidR="00CC0FD5" w:rsidRPr="00EE481D" w:rsidRDefault="00CC0FD5" w:rsidP="00CC0FD5">
            <w:pPr>
              <w:rPr>
                <w:b/>
                <w:bCs/>
              </w:rPr>
            </w:pPr>
            <w:r w:rsidRPr="00EE481D">
              <w:rPr>
                <w:b/>
                <w:bCs/>
              </w:rPr>
              <w:t>Provádění změn výzvy</w:t>
            </w:r>
          </w:p>
        </w:tc>
        <w:tc>
          <w:tcPr>
            <w:tcW w:w="6969" w:type="dxa"/>
            <w:gridSpan w:val="2"/>
            <w:vAlign w:val="center"/>
          </w:tcPr>
          <w:p w14:paraId="01995123" w14:textId="0229C14B" w:rsidR="00CC0FD5" w:rsidRPr="00EE481D" w:rsidRDefault="00CC0FD5" w:rsidP="00457097">
            <w:r w:rsidRPr="00EE481D">
              <w:t xml:space="preserve">Změna výzvy je provedena v souladu </w:t>
            </w:r>
            <w:r>
              <w:t>kap. 4.2.4. Metodického pokynu Výzvy, hodnocení a výběr projektů v období 2021-2027</w:t>
            </w:r>
            <w:r w:rsidRPr="00EE481D">
              <w:t xml:space="preserve"> a </w:t>
            </w:r>
            <w:bookmarkStart w:id="11" w:name="_Hlk144818626"/>
            <w:r w:rsidRPr="00EE481D">
              <w:t>s</w:t>
            </w:r>
            <w:r>
              <w:t xml:space="preserve"> Interní směrnicí OP TAK – s názvem </w:t>
            </w:r>
            <w:r w:rsidRPr="00CC0FD5">
              <w:t xml:space="preserve">Postup administrace, hodnocení a výběru projektů v Programovém rámci OP TAK 2021 – </w:t>
            </w:r>
            <w:proofErr w:type="gramStart"/>
            <w:r w:rsidRPr="00CC0FD5">
              <w:t xml:space="preserve">2027 </w:t>
            </w:r>
            <w:r>
              <w:t xml:space="preserve"> </w:t>
            </w:r>
            <w:r w:rsidRPr="00CC0FD5">
              <w:t>Strategie</w:t>
            </w:r>
            <w:proofErr w:type="gramEnd"/>
            <w:r w:rsidRPr="00CC0FD5">
              <w:t xml:space="preserve"> CLLD MAS Rokytná, o.p.s. „Koncepční část strategie CLLD MAS Rokytná, o.p.s. pro období 2021 – 2027“</w:t>
            </w:r>
            <w:bookmarkEnd w:id="11"/>
            <w:r w:rsidR="00457097">
              <w:t xml:space="preserve"> </w:t>
            </w:r>
            <w:r w:rsidR="00457097" w:rsidRPr="00457097">
              <w:t xml:space="preserve">(verze č. 1.1, platnost a účinnost od </w:t>
            </w:r>
            <w:proofErr w:type="spellStart"/>
            <w:r w:rsidR="00F96AD8">
              <w:rPr>
                <w:highlight w:val="yellow"/>
              </w:rPr>
              <w:t>xy</w:t>
            </w:r>
            <w:proofErr w:type="spellEnd"/>
            <w:r w:rsidR="00457097" w:rsidRPr="00480A58">
              <w:rPr>
                <w:highlight w:val="yellow"/>
              </w:rPr>
              <w:t xml:space="preserve">. </w:t>
            </w:r>
            <w:proofErr w:type="spellStart"/>
            <w:r w:rsidR="00F96AD8">
              <w:rPr>
                <w:highlight w:val="yellow"/>
              </w:rPr>
              <w:t>xy</w:t>
            </w:r>
            <w:proofErr w:type="spellEnd"/>
            <w:r w:rsidR="00457097" w:rsidRPr="00480A58">
              <w:rPr>
                <w:highlight w:val="yellow"/>
              </w:rPr>
              <w:t xml:space="preserve">. 2023), </w:t>
            </w:r>
            <w:r w:rsidR="00457097" w:rsidRPr="00457097">
              <w:t xml:space="preserve">která je zveřejněna na internetových stránkách MAS Rokytná: </w:t>
            </w:r>
            <w:hyperlink r:id="rId21" w:history="1">
              <w:r w:rsidR="00457097" w:rsidRPr="00235F51">
                <w:rPr>
                  <w:rStyle w:val="Hypertextovodkaz"/>
                </w:rPr>
                <w:t>http://www.masrokytna.cz/predpisy-mas/predpisy-mas-2021-2027/</w:t>
              </w:r>
            </w:hyperlink>
            <w:r w:rsidRPr="00EE481D">
              <w:t>.</w:t>
            </w:r>
            <w:r w:rsidR="00457097">
              <w:t xml:space="preserve"> </w:t>
            </w:r>
          </w:p>
          <w:p w14:paraId="71CA57EB" w14:textId="77777777" w:rsidR="00CC0FD5" w:rsidRPr="00EE481D" w:rsidRDefault="00CC0FD5" w:rsidP="00CC0FD5">
            <w:pPr>
              <w:spacing w:line="259" w:lineRule="auto"/>
            </w:pPr>
          </w:p>
          <w:p w14:paraId="61BDEE56" w14:textId="42345402" w:rsidR="00CC0FD5" w:rsidRPr="00CC0FD5" w:rsidRDefault="00CC0FD5" w:rsidP="00457097">
            <w:pPr>
              <w:spacing w:line="259" w:lineRule="auto"/>
            </w:pPr>
            <w:r w:rsidRPr="00D26682">
              <w:t>Změna musí být zveřejněna na webových stránkách:</w:t>
            </w:r>
            <w:r w:rsidR="00457097">
              <w:t xml:space="preserve"> </w:t>
            </w:r>
            <w:hyperlink r:id="rId22" w:history="1">
              <w:r w:rsidR="00457097" w:rsidRPr="00235F51">
                <w:rPr>
                  <w:rStyle w:val="Hypertextovodkaz"/>
                </w:rPr>
                <w:t>http://www.masrokytna.cz/aktualni-vyzvy-2021-2027/</w:t>
              </w:r>
            </w:hyperlink>
            <w:r w:rsidR="00457097">
              <w:t xml:space="preserve">. </w:t>
            </w:r>
            <w:r w:rsidRPr="00D26682">
              <w:t xml:space="preserve">Změny ve výzvě se nevztahují na Projektové záměry, které již žadatelé podali. </w:t>
            </w:r>
          </w:p>
        </w:tc>
      </w:tr>
      <w:tr w:rsidR="00C6166C" w:rsidRPr="00C6166C" w14:paraId="28349207" w14:textId="77777777" w:rsidTr="00307F4A">
        <w:tc>
          <w:tcPr>
            <w:tcW w:w="2093" w:type="dxa"/>
            <w:shd w:val="clear" w:color="auto" w:fill="E7E6E6" w:themeFill="background2"/>
            <w:vAlign w:val="center"/>
          </w:tcPr>
          <w:p w14:paraId="63FBC0FD" w14:textId="0CF96658" w:rsidR="00C6166C" w:rsidRPr="00EE481D" w:rsidRDefault="00C6166C" w:rsidP="00380FBA">
            <w:pPr>
              <w:spacing w:line="259" w:lineRule="auto"/>
              <w:rPr>
                <w:b/>
                <w:bCs/>
              </w:rPr>
            </w:pPr>
            <w:r w:rsidRPr="00EE481D">
              <w:rPr>
                <w:b/>
                <w:bCs/>
              </w:rPr>
              <w:t xml:space="preserve">Způsob hodnocení </w:t>
            </w:r>
            <w:r w:rsidR="00EE481D" w:rsidRPr="00EE481D">
              <w:rPr>
                <w:b/>
                <w:bCs/>
              </w:rPr>
              <w:t>Projektových záměrů</w:t>
            </w:r>
            <w:r w:rsidR="00457097">
              <w:rPr>
                <w:b/>
                <w:bCs/>
              </w:rPr>
              <w:t>/ Návrhů projektů</w:t>
            </w:r>
          </w:p>
        </w:tc>
        <w:tc>
          <w:tcPr>
            <w:tcW w:w="6969" w:type="dxa"/>
            <w:gridSpan w:val="2"/>
            <w:vAlign w:val="center"/>
          </w:tcPr>
          <w:p w14:paraId="6CE426F2" w14:textId="4260474B" w:rsidR="00EE481D" w:rsidRDefault="00EE481D" w:rsidP="00380FBA">
            <w:pPr>
              <w:spacing w:line="259" w:lineRule="auto"/>
            </w:pPr>
            <w:r w:rsidRPr="00457097">
              <w:t xml:space="preserve">Způsob hodnocení je stanoven </w:t>
            </w:r>
            <w:r w:rsidR="00F87CB9" w:rsidRPr="00457097">
              <w:t xml:space="preserve">ve </w:t>
            </w:r>
            <w:r w:rsidR="00CC0FD5" w:rsidRPr="00457097">
              <w:t>Interní</w:t>
            </w:r>
            <w:r w:rsidR="00CC0FD5">
              <w:t xml:space="preserve"> směrnicí OP TAK</w:t>
            </w:r>
            <w:r w:rsidR="00457097">
              <w:t xml:space="preserve">– s názvem </w:t>
            </w:r>
            <w:r w:rsidR="00457097" w:rsidRPr="00CC0FD5">
              <w:t xml:space="preserve">Postup administrace, hodnocení a výběru projektů v Programovém rámci OP TAK 2021 – </w:t>
            </w:r>
            <w:proofErr w:type="gramStart"/>
            <w:r w:rsidR="00457097" w:rsidRPr="00CC0FD5">
              <w:t xml:space="preserve">2027 </w:t>
            </w:r>
            <w:r w:rsidR="00457097">
              <w:t xml:space="preserve"> </w:t>
            </w:r>
            <w:r w:rsidR="00457097" w:rsidRPr="00CC0FD5">
              <w:t>Strategie</w:t>
            </w:r>
            <w:proofErr w:type="gramEnd"/>
            <w:r w:rsidR="00457097" w:rsidRPr="00CC0FD5">
              <w:t xml:space="preserve"> CLLD MAS Rokytná, o.p.s. „Koncepční část strategie CLLD MAS Rokytná, o.p.s. pro období 2021 – 2027“</w:t>
            </w:r>
            <w:r w:rsidR="00457097">
              <w:t xml:space="preserve"> </w:t>
            </w:r>
            <w:r w:rsidR="00457097" w:rsidRPr="00457097">
              <w:t xml:space="preserve">(verze č. 1.1, platnost a účinnost od </w:t>
            </w:r>
            <w:proofErr w:type="spellStart"/>
            <w:r w:rsidR="00F96AD8">
              <w:rPr>
                <w:highlight w:val="yellow"/>
              </w:rPr>
              <w:t>xy</w:t>
            </w:r>
            <w:proofErr w:type="spellEnd"/>
            <w:r w:rsidR="00457097" w:rsidRPr="00480A58">
              <w:rPr>
                <w:highlight w:val="yellow"/>
              </w:rPr>
              <w:t xml:space="preserve">. </w:t>
            </w:r>
            <w:proofErr w:type="spellStart"/>
            <w:r w:rsidR="00F96AD8">
              <w:rPr>
                <w:highlight w:val="yellow"/>
              </w:rPr>
              <w:t>xy</w:t>
            </w:r>
            <w:proofErr w:type="spellEnd"/>
            <w:r w:rsidR="00457097" w:rsidRPr="00480A58">
              <w:rPr>
                <w:highlight w:val="yellow"/>
              </w:rPr>
              <w:t xml:space="preserve">. 2023), </w:t>
            </w:r>
            <w:r w:rsidR="00457097" w:rsidRPr="00457097">
              <w:t xml:space="preserve">která je zveřejněna na internetových stránkách MAS Rokytná: </w:t>
            </w:r>
            <w:hyperlink r:id="rId23" w:history="1">
              <w:r w:rsidR="00457097" w:rsidRPr="00235F51">
                <w:rPr>
                  <w:rStyle w:val="Hypertextovodkaz"/>
                </w:rPr>
                <w:t>http://www.masrokytna.cz/predpisy-mas/predpisy-mas-2021-2027/</w:t>
              </w:r>
            </w:hyperlink>
            <w:r w:rsidR="00457097" w:rsidRPr="00EE481D">
              <w:t>.</w:t>
            </w:r>
          </w:p>
          <w:p w14:paraId="15B1E104" w14:textId="77777777" w:rsidR="00EE481D" w:rsidRDefault="00EE481D" w:rsidP="00380FBA">
            <w:pPr>
              <w:spacing w:line="259" w:lineRule="auto"/>
            </w:pPr>
          </w:p>
          <w:p w14:paraId="2230AB5A" w14:textId="77777777" w:rsidR="00EE481D" w:rsidRDefault="00EE481D" w:rsidP="00380FBA">
            <w:pPr>
              <w:spacing w:line="259" w:lineRule="auto"/>
            </w:pPr>
            <w:r>
              <w:t xml:space="preserve">Hodnotitelé na MAS provádějí hodnocení podle předem stanovených kritérií pro hodnocení Projektových záměrů a vyplňují kontrolní list. Ke každému kritériu uvádějí srozumitelné odůvodnění výsledku hodnocení. </w:t>
            </w:r>
          </w:p>
          <w:p w14:paraId="34E69D3B" w14:textId="77777777" w:rsidR="00EE481D" w:rsidRDefault="00EE481D" w:rsidP="00380FBA">
            <w:pPr>
              <w:spacing w:line="259" w:lineRule="auto"/>
            </w:pPr>
          </w:p>
          <w:p w14:paraId="178F48BC" w14:textId="400883F6" w:rsidR="00EE481D" w:rsidRDefault="00EE481D" w:rsidP="00380FBA">
            <w:pPr>
              <w:spacing w:line="259" w:lineRule="auto"/>
            </w:pPr>
            <w:r w:rsidRPr="00EE481D">
              <w:rPr>
                <w:b/>
                <w:bCs/>
                <w:i/>
                <w:iCs/>
              </w:rPr>
              <w:t>Posouzení souladu projektového záměru s Programovým rámcem OP</w:t>
            </w:r>
            <w:r w:rsidR="00457097">
              <w:rPr>
                <w:b/>
                <w:bCs/>
                <w:i/>
                <w:iCs/>
              </w:rPr>
              <w:t xml:space="preserve"> TAK</w:t>
            </w:r>
            <w:r>
              <w:t xml:space="preserve"> </w:t>
            </w:r>
          </w:p>
          <w:p w14:paraId="6B9ADE15" w14:textId="6B2E0D4B" w:rsidR="00C6166C" w:rsidRPr="00D26682" w:rsidRDefault="00EE481D" w:rsidP="00380FBA">
            <w:pPr>
              <w:spacing w:line="259" w:lineRule="auto"/>
            </w:pPr>
            <w:r>
              <w:t>Posouzení souladu projektového záměru s Programovým rámcem OP</w:t>
            </w:r>
            <w:r w:rsidR="00457097">
              <w:t xml:space="preserve"> TAK</w:t>
            </w:r>
            <w:r>
              <w:t xml:space="preserve"> (dále jen „Posouzení souladu </w:t>
            </w:r>
            <w:r w:rsidR="00D26682">
              <w:t>záměru</w:t>
            </w:r>
            <w:r>
              <w:t xml:space="preserve">“) probíhá mimo systém MS 2021+ a provádí </w:t>
            </w:r>
            <w:r w:rsidR="00D26682">
              <w:t>jej M</w:t>
            </w:r>
            <w:r w:rsidR="00D26682" w:rsidRPr="00AF6D4B">
              <w:t>anažer SCLLD</w:t>
            </w:r>
            <w:r w:rsidR="00D26682">
              <w:t xml:space="preserve"> pro OP</w:t>
            </w:r>
            <w:r w:rsidR="00457097">
              <w:t xml:space="preserve"> TAK</w:t>
            </w:r>
            <w:r>
              <w:t xml:space="preserve">. Při Posouzení souladu </w:t>
            </w:r>
            <w:r w:rsidR="00D26682">
              <w:t>záměru</w:t>
            </w:r>
            <w:r>
              <w:t xml:space="preserve"> uplatňuje MAS nezávislé hodnocení jedním hodnotitelem (</w:t>
            </w:r>
            <w:r w:rsidR="00D26682">
              <w:t>M</w:t>
            </w:r>
            <w:r w:rsidR="00D26682" w:rsidRPr="00AF6D4B">
              <w:t>anažer SCLLD</w:t>
            </w:r>
            <w:r w:rsidR="00D26682">
              <w:t xml:space="preserve"> pro OP</w:t>
            </w:r>
            <w:r w:rsidR="00457097">
              <w:t xml:space="preserve"> TAK</w:t>
            </w:r>
            <w:r>
              <w:t xml:space="preserve">) a zkontrolování jedním schvalovatelem (Vedoucí SCLLD). Schvalovatel je zároveň druhým hodnotitelem, tzn., že schvalovatel provádí schválení hodnocení a zároveň ověřuje správnost hodnocení prvního hodnotitele. Postup způsobu Posouzení souladu </w:t>
            </w:r>
            <w:r w:rsidRPr="00D26682">
              <w:t>projektového záměru s Programovým rámcem OP</w:t>
            </w:r>
            <w:r w:rsidR="00050D7E">
              <w:t xml:space="preserve"> TAK</w:t>
            </w:r>
            <w:r w:rsidRPr="00D26682">
              <w:t xml:space="preserve"> je popsán v</w:t>
            </w:r>
            <w:r w:rsidR="00BC2500">
              <w:t>e</w:t>
            </w:r>
            <w:r w:rsidRPr="00D26682">
              <w:t xml:space="preserve"> </w:t>
            </w:r>
            <w:r w:rsidR="00BC2500">
              <w:t>Směrnici</w:t>
            </w:r>
            <w:r w:rsidRPr="00D26682">
              <w:t xml:space="preserve"> </w:t>
            </w:r>
            <w:r w:rsidR="00D833D1">
              <w:t xml:space="preserve">OP TAK </w:t>
            </w:r>
            <w:r w:rsidRPr="00D26682">
              <w:t xml:space="preserve">v kapitole </w:t>
            </w:r>
            <w:r w:rsidR="00D26682" w:rsidRPr="00D26682">
              <w:t>5</w:t>
            </w:r>
            <w:r w:rsidRPr="00D26682">
              <w:t xml:space="preserve">.1. </w:t>
            </w:r>
          </w:p>
          <w:p w14:paraId="7A9FC5D4" w14:textId="5E753FAA" w:rsidR="007E21FA" w:rsidRDefault="007E21FA" w:rsidP="00380FBA">
            <w:pPr>
              <w:spacing w:line="259" w:lineRule="auto"/>
              <w:rPr>
                <w:color w:val="FF0000"/>
              </w:rPr>
            </w:pPr>
          </w:p>
          <w:p w14:paraId="07755B67" w14:textId="77777777" w:rsidR="007E21FA" w:rsidRPr="007E21FA" w:rsidRDefault="007E21FA" w:rsidP="00380FBA">
            <w:pPr>
              <w:spacing w:line="259" w:lineRule="auto"/>
              <w:rPr>
                <w:b/>
                <w:bCs/>
                <w:i/>
                <w:iCs/>
              </w:rPr>
            </w:pPr>
            <w:r w:rsidRPr="007E21FA">
              <w:rPr>
                <w:b/>
                <w:bCs/>
                <w:i/>
                <w:iCs/>
              </w:rPr>
              <w:t xml:space="preserve">Věcné hodnocení </w:t>
            </w:r>
          </w:p>
          <w:p w14:paraId="53183B17" w14:textId="51D270FD" w:rsidR="007E21FA" w:rsidRPr="00D26682" w:rsidRDefault="007E21FA" w:rsidP="00380FBA">
            <w:pPr>
              <w:spacing w:line="259" w:lineRule="auto"/>
            </w:pPr>
            <w:r>
              <w:t xml:space="preserve">Věcné hodnocení provádí Výběrová komise. Výběrová komise MAS Rokytná hodnotí jednotlivé Projektové záměry, přiděluje bodové hodnocení, a vytváří zápis z jednání a vyplňuje kontrolní listy s hodnocením projektových záměrů. Ke každému kritériu je uvedeno jasné a srozumitelné odůvodnění výsledku hodnocení, aby bylo zřejmé, na </w:t>
            </w:r>
            <w:proofErr w:type="gramStart"/>
            <w:r>
              <w:t>základě</w:t>
            </w:r>
            <w:proofErr w:type="gramEnd"/>
            <w:r>
              <w:t xml:space="preserve"> čeho bylo příslušné rozhodnutí učiněno. Postup způsobu hodnocení </w:t>
            </w:r>
            <w:r w:rsidR="00930B2D">
              <w:t>Projektových záměrů</w:t>
            </w:r>
            <w:r>
              <w:t xml:space="preserve"> je </w:t>
            </w:r>
            <w:r>
              <w:lastRenderedPageBreak/>
              <w:t xml:space="preserve">popsán </w:t>
            </w:r>
            <w:r w:rsidR="00BC2500" w:rsidRPr="00D26682">
              <w:t>v</w:t>
            </w:r>
            <w:r w:rsidR="00BC2500">
              <w:t>e</w:t>
            </w:r>
            <w:r w:rsidR="00BC2500" w:rsidRPr="00D26682">
              <w:t xml:space="preserve"> </w:t>
            </w:r>
            <w:r w:rsidR="00BC2500">
              <w:t>Směrnici</w:t>
            </w:r>
            <w:r w:rsidR="00BC2500" w:rsidRPr="00D26682">
              <w:t xml:space="preserve"> v </w:t>
            </w:r>
            <w:r w:rsidRPr="00D26682">
              <w:t xml:space="preserve">kapitole </w:t>
            </w:r>
            <w:r w:rsidR="00D26682" w:rsidRPr="00D26682">
              <w:t>5</w:t>
            </w:r>
            <w:r w:rsidRPr="00D26682">
              <w:t>.2.</w:t>
            </w:r>
          </w:p>
          <w:p w14:paraId="02ADC44D" w14:textId="5F507BA3" w:rsidR="007E21FA" w:rsidRDefault="007E21FA" w:rsidP="00380FBA">
            <w:pPr>
              <w:spacing w:line="259" w:lineRule="auto"/>
              <w:rPr>
                <w:color w:val="FF0000"/>
              </w:rPr>
            </w:pPr>
          </w:p>
          <w:p w14:paraId="41B0FB12" w14:textId="77777777" w:rsidR="007E21FA" w:rsidRPr="00D26682" w:rsidRDefault="007E21FA" w:rsidP="00380FBA">
            <w:pPr>
              <w:spacing w:line="259" w:lineRule="auto"/>
              <w:rPr>
                <w:b/>
                <w:bCs/>
                <w:i/>
                <w:iCs/>
              </w:rPr>
            </w:pPr>
            <w:r w:rsidRPr="00D26682">
              <w:rPr>
                <w:b/>
                <w:bCs/>
                <w:i/>
                <w:iCs/>
              </w:rPr>
              <w:t xml:space="preserve">Výběr projektů </w:t>
            </w:r>
          </w:p>
          <w:p w14:paraId="2DA408DD" w14:textId="103CEB72" w:rsidR="007E21FA" w:rsidRPr="00D26682" w:rsidRDefault="007E21FA" w:rsidP="00380FBA">
            <w:pPr>
              <w:spacing w:line="259" w:lineRule="auto"/>
            </w:pPr>
            <w:r>
              <w:t xml:space="preserve">Počet podpořených Projektových záměrů je limitován výší alokace na výzvu. Při výběru Projektových záměrů vydává MAS kladné </w:t>
            </w:r>
            <w:bookmarkStart w:id="12" w:name="_Hlk144819846"/>
            <w:r w:rsidR="000C4C2F" w:rsidRPr="000C4C2F">
              <w:t>Vyjádření MAS o souladu se schválenou strategií do výzvy ŘO</w:t>
            </w:r>
            <w:bookmarkEnd w:id="12"/>
            <w:r w:rsidR="000C4C2F" w:rsidRPr="00930B2D">
              <w:t xml:space="preserve"> </w:t>
            </w:r>
            <w:r w:rsidRPr="00930B2D">
              <w:t>pouze do 100 % alokace výzvy MAS.</w:t>
            </w:r>
            <w:r w:rsidR="000C4C2F">
              <w:t xml:space="preserve"> V případě Projektového záměru, na jehož pokrytí v plné výši již nedostačuje alokace dané Výzvy MAS (hraniční projekt), může Programový výbor předkladateli Projektového záměru navrhnout snížení rozpočtu projektu, pokud tím nebude ohrožen funkční celek projektu</w:t>
            </w:r>
            <w:r w:rsidR="00A11647">
              <w:t>.</w:t>
            </w:r>
            <w:r w:rsidRPr="00930B2D">
              <w:t xml:space="preserve"> V případě nevyčerpání alokace ve výzvě MAS rozhodne Programový výbor o možnosti opětovného vyhlášení výzvy MAS. Postup způsobu </w:t>
            </w:r>
            <w:r w:rsidR="00D26682" w:rsidRPr="00930B2D">
              <w:t>výběru Projektových záměrů</w:t>
            </w:r>
            <w:r w:rsidRPr="00930B2D">
              <w:t xml:space="preserve"> je popsán v</w:t>
            </w:r>
            <w:r w:rsidR="00F87CB9" w:rsidRPr="00930B2D">
              <w:t>e</w:t>
            </w:r>
            <w:r w:rsidR="00BC2500" w:rsidRPr="00930B2D">
              <w:t xml:space="preserve"> Směrnici v</w:t>
            </w:r>
            <w:r w:rsidRPr="00930B2D">
              <w:t xml:space="preserve"> kapitole </w:t>
            </w:r>
            <w:r w:rsidR="00D26682" w:rsidRPr="00930B2D">
              <w:t>5</w:t>
            </w:r>
            <w:r w:rsidRPr="00930B2D">
              <w:t>.3.</w:t>
            </w:r>
          </w:p>
          <w:p w14:paraId="05CE3172" w14:textId="77777777" w:rsidR="007E21FA" w:rsidRDefault="007E21FA" w:rsidP="00380FBA">
            <w:pPr>
              <w:spacing w:line="259" w:lineRule="auto"/>
              <w:rPr>
                <w:color w:val="FF0000"/>
              </w:rPr>
            </w:pPr>
          </w:p>
          <w:p w14:paraId="468E442A" w14:textId="6209905B" w:rsidR="00C6166C" w:rsidRDefault="007E21FA" w:rsidP="007E21FA">
            <w:pPr>
              <w:spacing w:line="259" w:lineRule="auto"/>
              <w:rPr>
                <w:color w:val="FF0000"/>
              </w:rPr>
            </w:pPr>
            <w:r w:rsidRPr="007E21FA">
              <w:t>Maximálně možný dosažený bodový zisk je 100 bodů. Minimální počet bodů, který musí Projektový záměr získat, aby splnil podmínky věcného hodnocení je 50 bodů</w:t>
            </w:r>
            <w:r>
              <w:rPr>
                <w:color w:val="FF0000"/>
              </w:rPr>
              <w:t>.</w:t>
            </w:r>
            <w:r w:rsidR="00C6166C" w:rsidRPr="00C6166C">
              <w:rPr>
                <w:color w:val="FF0000"/>
              </w:rPr>
              <w:t xml:space="preserve"> </w:t>
            </w:r>
          </w:p>
          <w:p w14:paraId="6FCCA3E2" w14:textId="77777777" w:rsidR="00C6166C" w:rsidRDefault="00C6166C" w:rsidP="00380FBA">
            <w:pPr>
              <w:spacing w:line="259" w:lineRule="auto"/>
              <w:rPr>
                <w:color w:val="FF0000"/>
              </w:rPr>
            </w:pPr>
          </w:p>
          <w:p w14:paraId="693001D7" w14:textId="173DE919" w:rsidR="00C6166C" w:rsidRPr="00F87CB9" w:rsidRDefault="007E21FA" w:rsidP="00380FBA">
            <w:pPr>
              <w:spacing w:line="259" w:lineRule="auto"/>
            </w:pPr>
            <w:r>
              <w:t xml:space="preserve">Každý </w:t>
            </w:r>
            <w:r w:rsidRPr="00930B2D">
              <w:t xml:space="preserve">žadatel může podat žádost o přezkum, i když uspěl, nejpozději do 15 kalendářních dnů ode dne doručení oznámení o výsledku hodnocení. Tedy ode dne, kdy byl odeslán žadateli e-mail o výsledku z datové schránky nositele SCLLD (MAS Rokytná). Postup při podání žádosti o Přezkum hodnocení projektových záměrů je uveden v kapitole </w:t>
            </w:r>
            <w:r w:rsidR="00FA41FC" w:rsidRPr="00930B2D">
              <w:t>6</w:t>
            </w:r>
            <w:r w:rsidRPr="00930B2D">
              <w:t xml:space="preserve"> </w:t>
            </w:r>
            <w:r w:rsidR="00F87CB9" w:rsidRPr="00930B2D">
              <w:t>Směrnice</w:t>
            </w:r>
            <w:r w:rsidRPr="00930B2D">
              <w:t xml:space="preserve"> </w:t>
            </w:r>
            <w:r w:rsidR="00F04A3D" w:rsidRPr="00930B2D">
              <w:t>zveřejněn</w:t>
            </w:r>
            <w:r w:rsidR="00F87CB9" w:rsidRPr="00930B2D">
              <w:t>é</w:t>
            </w:r>
            <w:r w:rsidR="00F04A3D" w:rsidRPr="00930B2D">
              <w:t xml:space="preserve"> na</w:t>
            </w:r>
            <w:r w:rsidR="00F04A3D">
              <w:t xml:space="preserve"> </w:t>
            </w:r>
            <w:hyperlink r:id="rId24" w:history="1">
              <w:r w:rsidR="00457097" w:rsidRPr="00235F51">
                <w:rPr>
                  <w:rStyle w:val="Hypertextovodkaz"/>
                </w:rPr>
                <w:t>http://www.masrokytna.cz/predpisy-mas/predpisy-mas-2021-2027/</w:t>
              </w:r>
            </w:hyperlink>
            <w:r w:rsidR="00457097" w:rsidRPr="00EE481D">
              <w:t>.</w:t>
            </w:r>
          </w:p>
          <w:p w14:paraId="34B2349A" w14:textId="77777777" w:rsidR="00C6166C" w:rsidRDefault="00C6166C" w:rsidP="00380FBA">
            <w:pPr>
              <w:spacing w:line="259" w:lineRule="auto"/>
              <w:rPr>
                <w:color w:val="FF0000"/>
              </w:rPr>
            </w:pPr>
          </w:p>
          <w:p w14:paraId="4C27A6BE" w14:textId="38DBC095" w:rsidR="00C6166C" w:rsidRPr="007E21FA" w:rsidRDefault="00C6166C" w:rsidP="00380FBA">
            <w:pPr>
              <w:spacing w:line="259" w:lineRule="auto"/>
              <w:rPr>
                <w:color w:val="FF0000"/>
              </w:rPr>
            </w:pPr>
            <w:r w:rsidRPr="00555F4E">
              <w:t xml:space="preserve">Po výběru projektových záměrů ze strany MAS následuje podání žádosti o podporu </w:t>
            </w:r>
            <w:r w:rsidR="00555F4E">
              <w:t>do specifické výzvy ŘO pro CLLD.</w:t>
            </w:r>
            <w:r w:rsidR="00555F4E">
              <w:rPr>
                <w:bCs/>
              </w:rPr>
              <w:t xml:space="preserve"> Blíže viz: </w:t>
            </w:r>
            <w:hyperlink r:id="rId25" w:history="1">
              <w:r w:rsidR="00555F4E" w:rsidRPr="00274F69">
                <w:rPr>
                  <w:rStyle w:val="Hypertextovodkaz"/>
                  <w:bCs/>
                </w:rPr>
                <w:t>Text výzvy ŘO</w:t>
              </w:r>
            </w:hyperlink>
            <w:r w:rsidR="00555F4E">
              <w:rPr>
                <w:bCs/>
              </w:rPr>
              <w:t>.</w:t>
            </w:r>
            <w:r w:rsidR="00555F4E">
              <w:t xml:space="preserve"> </w:t>
            </w:r>
            <w:r w:rsidRPr="00C6166C">
              <w:rPr>
                <w:color w:val="FF0000"/>
              </w:rPr>
              <w:t xml:space="preserve"> </w:t>
            </w:r>
          </w:p>
        </w:tc>
      </w:tr>
      <w:tr w:rsidR="00C6166C" w:rsidRPr="00C6166C" w14:paraId="2201FFC5" w14:textId="77777777" w:rsidTr="00307F4A">
        <w:trPr>
          <w:trHeight w:val="425"/>
        </w:trPr>
        <w:tc>
          <w:tcPr>
            <w:tcW w:w="2093" w:type="dxa"/>
            <w:shd w:val="clear" w:color="auto" w:fill="E7E6E6" w:themeFill="background2"/>
            <w:vAlign w:val="center"/>
          </w:tcPr>
          <w:p w14:paraId="03D2E991" w14:textId="54E40D92" w:rsidR="00C6166C" w:rsidRPr="00F04A3D" w:rsidRDefault="00C6166C" w:rsidP="00380FBA">
            <w:pPr>
              <w:spacing w:line="259" w:lineRule="auto"/>
              <w:rPr>
                <w:b/>
                <w:bCs/>
              </w:rPr>
            </w:pPr>
            <w:r w:rsidRPr="00F04A3D">
              <w:rPr>
                <w:b/>
                <w:bCs/>
              </w:rPr>
              <w:lastRenderedPageBreak/>
              <w:t xml:space="preserve">Kritéria pro výběr </w:t>
            </w:r>
            <w:r w:rsidR="00F04A3D" w:rsidRPr="00F04A3D">
              <w:rPr>
                <w:b/>
                <w:bCs/>
              </w:rPr>
              <w:t>Projektových záměrů</w:t>
            </w:r>
          </w:p>
        </w:tc>
        <w:tc>
          <w:tcPr>
            <w:tcW w:w="6969" w:type="dxa"/>
            <w:gridSpan w:val="2"/>
            <w:vAlign w:val="center"/>
          </w:tcPr>
          <w:p w14:paraId="4D571D0B" w14:textId="3F1EEB5B" w:rsidR="00C6166C" w:rsidRPr="00F04A3D" w:rsidRDefault="00C6166C" w:rsidP="00380FBA">
            <w:pPr>
              <w:spacing w:line="259" w:lineRule="auto"/>
              <w:rPr>
                <w:bCs/>
              </w:rPr>
            </w:pPr>
            <w:r w:rsidRPr="00F04A3D">
              <w:t>Kritéria</w:t>
            </w:r>
            <w:r w:rsidR="00F04A3D" w:rsidRPr="00F04A3D">
              <w:t xml:space="preserve"> formálních náležitostí a přijatelnosti</w:t>
            </w:r>
            <w:r w:rsidRPr="00F04A3D">
              <w:t xml:space="preserve"> pro</w:t>
            </w:r>
            <w:r w:rsidR="00EE481D" w:rsidRPr="00F04A3D">
              <w:t xml:space="preserve"> </w:t>
            </w:r>
            <w:r w:rsidR="00F04A3D" w:rsidRPr="00F04A3D">
              <w:t>posouzení souladu Projektového záměru s Programovým rámcem OP</w:t>
            </w:r>
            <w:r w:rsidR="00480A58">
              <w:t xml:space="preserve"> TAK</w:t>
            </w:r>
            <w:r w:rsidR="00EE481D" w:rsidRPr="00F04A3D">
              <w:t xml:space="preserve"> i </w:t>
            </w:r>
            <w:r w:rsidR="00F04A3D" w:rsidRPr="00F04A3D">
              <w:t xml:space="preserve">kritéria pro </w:t>
            </w:r>
            <w:r w:rsidRPr="00F04A3D">
              <w:t xml:space="preserve">věcné hodnocení </w:t>
            </w:r>
            <w:r w:rsidR="00F04A3D" w:rsidRPr="00F04A3D">
              <w:t xml:space="preserve">Projektových </w:t>
            </w:r>
            <w:r w:rsidRPr="00F04A3D">
              <w:t>záměrů jsou součástí této výzvy.</w:t>
            </w:r>
          </w:p>
        </w:tc>
      </w:tr>
      <w:tr w:rsidR="00C6166C" w:rsidRPr="00C6166C" w14:paraId="586EAF3E" w14:textId="77777777" w:rsidTr="00307F4A">
        <w:trPr>
          <w:trHeight w:val="425"/>
        </w:trPr>
        <w:tc>
          <w:tcPr>
            <w:tcW w:w="2093" w:type="dxa"/>
            <w:shd w:val="clear" w:color="auto" w:fill="E7E6E6" w:themeFill="background2"/>
            <w:vAlign w:val="center"/>
          </w:tcPr>
          <w:p w14:paraId="41BDFB10" w14:textId="4920BF85" w:rsidR="00C6166C" w:rsidRPr="000C4C2F" w:rsidRDefault="00C6166C" w:rsidP="00C6166C">
            <w:pPr>
              <w:spacing w:line="259" w:lineRule="auto"/>
              <w:rPr>
                <w:b/>
                <w:bCs/>
              </w:rPr>
            </w:pPr>
            <w:r w:rsidRPr="000C4C2F">
              <w:rPr>
                <w:b/>
                <w:bCs/>
              </w:rPr>
              <w:t>Další specifika výzvy</w:t>
            </w:r>
          </w:p>
        </w:tc>
        <w:tc>
          <w:tcPr>
            <w:tcW w:w="6969" w:type="dxa"/>
            <w:gridSpan w:val="2"/>
            <w:vAlign w:val="center"/>
          </w:tcPr>
          <w:p w14:paraId="30556E21" w14:textId="5F4C9773" w:rsidR="00C6166C" w:rsidRPr="000C4C2F" w:rsidRDefault="00C6166C" w:rsidP="00C6166C">
            <w:pPr>
              <w:spacing w:line="259" w:lineRule="auto"/>
              <w:rPr>
                <w:bCs/>
              </w:rPr>
            </w:pPr>
            <w:r w:rsidRPr="000C4C2F">
              <w:t>Pro jednoho žadatele (jedno IČ) o podporu (předkladatele záměru) je omezen počet podaných záměrů na jeden. Pokud podá jeden žadatel (jedno IČ) do této výzvy více záměrů, bude do administrativní kontroly a hodnocení zařazen záměr, který byl podán nejdříve</w:t>
            </w:r>
            <w:r w:rsidR="00C353EE" w:rsidRPr="000C4C2F">
              <w:t xml:space="preserve">, pokud žadatel neurčí </w:t>
            </w:r>
            <w:r w:rsidR="00032335" w:rsidRPr="000C4C2F">
              <w:t>v </w:t>
            </w:r>
            <w:r w:rsidR="00C353EE" w:rsidRPr="000C4C2F">
              <w:t>dato</w:t>
            </w:r>
            <w:r w:rsidR="00032335" w:rsidRPr="000C4C2F">
              <w:t>vé</w:t>
            </w:r>
            <w:r w:rsidR="00C353EE" w:rsidRPr="000C4C2F">
              <w:t xml:space="preserve"> zpráv</w:t>
            </w:r>
            <w:r w:rsidR="00032335" w:rsidRPr="000C4C2F">
              <w:t>ě</w:t>
            </w:r>
            <w:r w:rsidR="00C353EE" w:rsidRPr="000C4C2F">
              <w:t xml:space="preserve"> jinak</w:t>
            </w:r>
            <w:r w:rsidRPr="000C4C2F">
              <w:t>. Ostatní záměry stejného žadatele (stejné IČ) budou vyřazeny.</w:t>
            </w:r>
          </w:p>
        </w:tc>
      </w:tr>
      <w:tr w:rsidR="00C6166C" w:rsidRPr="00C6166C" w14:paraId="332A0FCB" w14:textId="77777777" w:rsidTr="00307F4A">
        <w:trPr>
          <w:trHeight w:val="425"/>
        </w:trPr>
        <w:tc>
          <w:tcPr>
            <w:tcW w:w="2093" w:type="dxa"/>
            <w:shd w:val="clear" w:color="auto" w:fill="E7E6E6" w:themeFill="background2"/>
            <w:vAlign w:val="center"/>
          </w:tcPr>
          <w:p w14:paraId="7B6C3543" w14:textId="18FF6012" w:rsidR="00C6166C" w:rsidRPr="00F45F25" w:rsidRDefault="006E5D7E" w:rsidP="00380FBA">
            <w:pPr>
              <w:spacing w:line="259" w:lineRule="auto"/>
              <w:rPr>
                <w:b/>
                <w:bCs/>
              </w:rPr>
            </w:pPr>
            <w:r w:rsidRPr="00F45F25">
              <w:rPr>
                <w:b/>
                <w:bCs/>
              </w:rPr>
              <w:t xml:space="preserve">Odkaz na </w:t>
            </w:r>
            <w:r w:rsidR="00243643">
              <w:rPr>
                <w:b/>
                <w:bCs/>
              </w:rPr>
              <w:t xml:space="preserve">zvláštní a obecnou část </w:t>
            </w:r>
            <w:r w:rsidRPr="00F45F25">
              <w:rPr>
                <w:b/>
                <w:bCs/>
              </w:rPr>
              <w:t>pravid</w:t>
            </w:r>
            <w:r w:rsidR="00243643">
              <w:rPr>
                <w:b/>
                <w:bCs/>
              </w:rPr>
              <w:t>e</w:t>
            </w:r>
            <w:r w:rsidRPr="00F45F25">
              <w:rPr>
                <w:b/>
                <w:bCs/>
              </w:rPr>
              <w:t>l výzvy</w:t>
            </w:r>
          </w:p>
        </w:tc>
        <w:tc>
          <w:tcPr>
            <w:tcW w:w="6969" w:type="dxa"/>
            <w:gridSpan w:val="2"/>
            <w:vAlign w:val="center"/>
          </w:tcPr>
          <w:p w14:paraId="6E971C01" w14:textId="7D38B6B8" w:rsidR="00243643" w:rsidRPr="00243643" w:rsidRDefault="00243643" w:rsidP="00243643">
            <w:r>
              <w:t xml:space="preserve">Pravidla pro </w:t>
            </w:r>
            <w:r w:rsidRPr="00243643">
              <w:t xml:space="preserve">žadatele a příjemce z OP TAK – vždy v aktuálním znění. </w:t>
            </w:r>
          </w:p>
          <w:p w14:paraId="361A4767" w14:textId="409E65A7" w:rsidR="00243643" w:rsidRPr="00243643" w:rsidRDefault="00243643" w:rsidP="00243643">
            <w:r w:rsidRPr="00243643">
              <w:t>Zvláštní část pravidel je k dispozici na</w:t>
            </w:r>
            <w:r w:rsidR="003318C7">
              <w:t xml:space="preserve"> stránce nadřazené výzvy ŘO, tj.</w:t>
            </w:r>
            <w:r w:rsidRPr="00243643">
              <w:t xml:space="preserve">: </w:t>
            </w:r>
            <w:hyperlink r:id="rId26" w:history="1">
              <w:r w:rsidRPr="00243643">
                <w:rPr>
                  <w:rStyle w:val="Hypertextovodkaz"/>
                </w:rPr>
                <w:t>https://www.mpo.cz/cz/podnikani/dotace-a-podpora-podnikani/optak-2021-2027/aktivity/technologie/technologie-pro-mas-clld-_-vyzva-i---273477/?fbclid=IwAR0YCR9b6OIj3I-DqdjaahwOaUkliqjzBJy6d7Gva6tr5H-_VcpI4tK0M2w</w:t>
              </w:r>
            </w:hyperlink>
            <w:r w:rsidRPr="00243643">
              <w:t xml:space="preserve"> </w:t>
            </w:r>
          </w:p>
          <w:p w14:paraId="293209C5" w14:textId="77777777" w:rsidR="00243643" w:rsidRPr="00243643" w:rsidRDefault="00243643" w:rsidP="00243643">
            <w:r w:rsidRPr="00243643">
              <w:t xml:space="preserve">Obecná část pravidel je k dispozici na: </w:t>
            </w:r>
          </w:p>
          <w:p w14:paraId="0144457A" w14:textId="4C045E48" w:rsidR="00C6166C" w:rsidRPr="00243643" w:rsidRDefault="00E5470E" w:rsidP="00243643">
            <w:hyperlink r:id="rId27" w:history="1">
              <w:r w:rsidR="00243643" w:rsidRPr="00243643">
                <w:rPr>
                  <w:rStyle w:val="Hypertextovodkaz"/>
                </w:rPr>
                <w:t>https://www.mpo.cz/cz/podnikani/dotace-a-podpora-podnikani/optak-2021-2027/aktualni-informace/spolecne-prilohy-aktivit-op-tak--267118/</w:t>
              </w:r>
            </w:hyperlink>
          </w:p>
        </w:tc>
      </w:tr>
      <w:tr w:rsidR="00C6166C" w:rsidRPr="00C6166C" w14:paraId="701525D9" w14:textId="77777777" w:rsidTr="00307F4A">
        <w:trPr>
          <w:trHeight w:val="425"/>
        </w:trPr>
        <w:tc>
          <w:tcPr>
            <w:tcW w:w="2093" w:type="dxa"/>
            <w:shd w:val="clear" w:color="auto" w:fill="E7E6E6" w:themeFill="background2"/>
            <w:vAlign w:val="center"/>
          </w:tcPr>
          <w:p w14:paraId="0A1E12CA" w14:textId="3301B93A" w:rsidR="00C6166C" w:rsidRPr="00F04A3D" w:rsidRDefault="006E5D7E" w:rsidP="00380FBA">
            <w:pPr>
              <w:rPr>
                <w:b/>
                <w:bCs/>
              </w:rPr>
            </w:pPr>
            <w:r w:rsidRPr="00F04A3D">
              <w:rPr>
                <w:b/>
                <w:bCs/>
              </w:rPr>
              <w:lastRenderedPageBreak/>
              <w:t>Kontakty pro poskytování informací ze strany MAS</w:t>
            </w:r>
          </w:p>
        </w:tc>
        <w:tc>
          <w:tcPr>
            <w:tcW w:w="6969" w:type="dxa"/>
            <w:gridSpan w:val="2"/>
            <w:vAlign w:val="center"/>
          </w:tcPr>
          <w:p w14:paraId="3C796AB3" w14:textId="040CFCD2" w:rsidR="00F04A3D" w:rsidRPr="00F04A3D" w:rsidRDefault="00F04A3D" w:rsidP="00380FBA">
            <w:r w:rsidRPr="00F04A3D">
              <w:rPr>
                <w:b/>
                <w:bCs/>
              </w:rPr>
              <w:t>MAS Rokytná, o.p.s.</w:t>
            </w:r>
            <w:r w:rsidRPr="00F04A3D">
              <w:rPr>
                <w:b/>
                <w:bCs/>
              </w:rPr>
              <w:br/>
            </w:r>
            <w:r w:rsidRPr="00F04A3D">
              <w:t>Sídlo organizace: Srázná 444, 676 00 Moravské Budějovice</w:t>
            </w:r>
          </w:p>
          <w:p w14:paraId="4EFB6137" w14:textId="77777777" w:rsidR="00F04A3D" w:rsidRPr="00F04A3D" w:rsidRDefault="00F04A3D" w:rsidP="00380FBA"/>
          <w:p w14:paraId="1CA22E0B" w14:textId="77777777" w:rsidR="00F04A3D" w:rsidRPr="00F04A3D" w:rsidRDefault="00F04A3D" w:rsidP="00380FBA">
            <w:r w:rsidRPr="00F04A3D">
              <w:t>Kontaktní údaje na pracovníky MAS Rokytná:</w:t>
            </w:r>
          </w:p>
          <w:p w14:paraId="6323547E" w14:textId="3218851C" w:rsidR="00C6166C" w:rsidRPr="00F04A3D" w:rsidRDefault="00F04A3D" w:rsidP="00380FBA">
            <w:r w:rsidRPr="00F04A3D">
              <w:rPr>
                <w:b/>
                <w:bCs/>
              </w:rPr>
              <w:t>Programový manažer OP</w:t>
            </w:r>
            <w:r w:rsidR="00021E47">
              <w:rPr>
                <w:b/>
                <w:bCs/>
              </w:rPr>
              <w:t xml:space="preserve"> </w:t>
            </w:r>
            <w:r w:rsidR="00032335">
              <w:rPr>
                <w:b/>
                <w:bCs/>
              </w:rPr>
              <w:t>TAK</w:t>
            </w:r>
            <w:r w:rsidRPr="00F04A3D">
              <w:t xml:space="preserve">: </w:t>
            </w:r>
            <w:r w:rsidR="006E5D7E" w:rsidRPr="00F04A3D">
              <w:t>Martina Kršňáková</w:t>
            </w:r>
            <w:r w:rsidRPr="00F04A3D">
              <w:t xml:space="preserve"> - +420 725 736 230, </w:t>
            </w:r>
            <w:hyperlink r:id="rId28" w:history="1">
              <w:r w:rsidR="00555F4E" w:rsidRPr="00CD7B1A">
                <w:rPr>
                  <w:rStyle w:val="Hypertextovodkaz"/>
                </w:rPr>
                <w:t>martina@masrokytna.cz</w:t>
              </w:r>
            </w:hyperlink>
            <w:r w:rsidR="00555F4E">
              <w:t xml:space="preserve"> </w:t>
            </w:r>
          </w:p>
          <w:p w14:paraId="3EC39418" w14:textId="65C2755A" w:rsidR="00F04A3D" w:rsidRPr="00F04A3D" w:rsidRDefault="00F04A3D" w:rsidP="00380FBA">
            <w:pPr>
              <w:rPr>
                <w:bCs/>
              </w:rPr>
            </w:pPr>
            <w:r w:rsidRPr="00F04A3D">
              <w:rPr>
                <w:b/>
                <w:bCs/>
              </w:rPr>
              <w:t>Vedoucí pracovník pro realizaci SCLLD</w:t>
            </w:r>
            <w:r w:rsidRPr="00F04A3D">
              <w:t xml:space="preserve">: Robert Kubala - + 420 608 750 076, </w:t>
            </w:r>
            <w:hyperlink r:id="rId29" w:history="1">
              <w:r w:rsidR="00B74DF0" w:rsidRPr="0018456D">
                <w:rPr>
                  <w:rStyle w:val="Hypertextovodkaz"/>
                </w:rPr>
                <w:t>kubala@masrokytna.cz</w:t>
              </w:r>
            </w:hyperlink>
          </w:p>
        </w:tc>
      </w:tr>
      <w:tr w:rsidR="00431FB8" w:rsidRPr="00C6166C" w14:paraId="2373AC31" w14:textId="2B41FE98" w:rsidTr="00307F4A">
        <w:trPr>
          <w:trHeight w:val="425"/>
        </w:trPr>
        <w:tc>
          <w:tcPr>
            <w:tcW w:w="2093" w:type="dxa"/>
            <w:vMerge w:val="restart"/>
            <w:shd w:val="clear" w:color="auto" w:fill="E7E6E6" w:themeFill="background2"/>
            <w:vAlign w:val="center"/>
          </w:tcPr>
          <w:p w14:paraId="4F7921AB" w14:textId="2CEC6A47" w:rsidR="00431FB8" w:rsidRPr="00F04A3D" w:rsidRDefault="00431FB8" w:rsidP="00380FBA">
            <w:pPr>
              <w:rPr>
                <w:b/>
                <w:bCs/>
              </w:rPr>
            </w:pPr>
            <w:r w:rsidRPr="00F04A3D">
              <w:rPr>
                <w:b/>
                <w:bCs/>
              </w:rPr>
              <w:t>Seznam příloh výzvy</w:t>
            </w:r>
          </w:p>
        </w:tc>
        <w:tc>
          <w:tcPr>
            <w:tcW w:w="1246" w:type="dxa"/>
            <w:tcBorders>
              <w:right w:val="single" w:sz="4" w:space="0" w:color="000000"/>
            </w:tcBorders>
            <w:vAlign w:val="center"/>
          </w:tcPr>
          <w:p w14:paraId="750D89FD" w14:textId="5FB2AEF9" w:rsidR="00431FB8" w:rsidRPr="00F04A3D" w:rsidRDefault="00431FB8" w:rsidP="00380FBA">
            <w:pPr>
              <w:rPr>
                <w:b/>
                <w:bCs/>
              </w:rPr>
            </w:pPr>
            <w:r w:rsidRPr="00F04A3D">
              <w:rPr>
                <w:b/>
                <w:bCs/>
              </w:rPr>
              <w:t>1.</w:t>
            </w:r>
          </w:p>
        </w:tc>
        <w:tc>
          <w:tcPr>
            <w:tcW w:w="5723" w:type="dxa"/>
            <w:tcBorders>
              <w:left w:val="single" w:sz="4" w:space="0" w:color="000000"/>
            </w:tcBorders>
            <w:vAlign w:val="center"/>
          </w:tcPr>
          <w:p w14:paraId="1DD0D9B9" w14:textId="17909D11" w:rsidR="00431FB8" w:rsidRPr="00F04A3D" w:rsidRDefault="00431FB8" w:rsidP="00F04A3D">
            <w:pPr>
              <w:rPr>
                <w:b/>
                <w:bCs/>
              </w:rPr>
            </w:pPr>
            <w:r w:rsidRPr="00F04A3D">
              <w:rPr>
                <w:b/>
                <w:bCs/>
              </w:rPr>
              <w:t xml:space="preserve">Formulář </w:t>
            </w:r>
            <w:r>
              <w:rPr>
                <w:b/>
                <w:bCs/>
              </w:rPr>
              <w:t xml:space="preserve">Projektového </w:t>
            </w:r>
            <w:proofErr w:type="gramStart"/>
            <w:r w:rsidRPr="00F04A3D">
              <w:rPr>
                <w:b/>
                <w:bCs/>
              </w:rPr>
              <w:t>záměru - vzor</w:t>
            </w:r>
            <w:proofErr w:type="gramEnd"/>
            <w:r w:rsidRPr="00F04A3D">
              <w:rPr>
                <w:b/>
                <w:bCs/>
              </w:rPr>
              <w:t xml:space="preserve"> </w:t>
            </w:r>
          </w:p>
        </w:tc>
      </w:tr>
      <w:tr w:rsidR="00B3007A" w:rsidRPr="00C6166C" w14:paraId="13856A9A" w14:textId="77777777" w:rsidTr="00307F4A">
        <w:trPr>
          <w:trHeight w:val="425"/>
        </w:trPr>
        <w:tc>
          <w:tcPr>
            <w:tcW w:w="2093" w:type="dxa"/>
            <w:vMerge/>
            <w:shd w:val="clear" w:color="auto" w:fill="E7E6E6" w:themeFill="background2"/>
            <w:vAlign w:val="center"/>
          </w:tcPr>
          <w:p w14:paraId="47FC9ABC" w14:textId="77777777" w:rsidR="00B3007A" w:rsidRPr="00F04A3D" w:rsidRDefault="00B3007A" w:rsidP="00B3007A">
            <w:pPr>
              <w:rPr>
                <w:b/>
                <w:bCs/>
              </w:rPr>
            </w:pPr>
          </w:p>
        </w:tc>
        <w:tc>
          <w:tcPr>
            <w:tcW w:w="1246" w:type="dxa"/>
            <w:tcBorders>
              <w:right w:val="single" w:sz="4" w:space="0" w:color="000000"/>
            </w:tcBorders>
            <w:vAlign w:val="center"/>
          </w:tcPr>
          <w:p w14:paraId="40C8EAF3" w14:textId="5F24B4A8" w:rsidR="00B3007A" w:rsidRPr="00F04A3D" w:rsidRDefault="00B3007A" w:rsidP="00B3007A">
            <w:pPr>
              <w:rPr>
                <w:b/>
                <w:bCs/>
              </w:rPr>
            </w:pPr>
            <w:r>
              <w:rPr>
                <w:b/>
                <w:bCs/>
              </w:rPr>
              <w:t>2.</w:t>
            </w:r>
          </w:p>
        </w:tc>
        <w:tc>
          <w:tcPr>
            <w:tcW w:w="5723" w:type="dxa"/>
            <w:tcBorders>
              <w:left w:val="single" w:sz="4" w:space="0" w:color="000000"/>
            </w:tcBorders>
            <w:vAlign w:val="center"/>
          </w:tcPr>
          <w:p w14:paraId="76EA3F25" w14:textId="18E88337" w:rsidR="00B3007A" w:rsidRPr="00C832F3" w:rsidRDefault="00B3007A" w:rsidP="00B3007A">
            <w:pPr>
              <w:rPr>
                <w:b/>
                <w:bCs/>
              </w:rPr>
            </w:pPr>
            <w:r w:rsidRPr="00C832F3">
              <w:rPr>
                <w:b/>
                <w:bCs/>
              </w:rPr>
              <w:t>Kritéria formálních náležitostí a přijatelnosti pro posouzení souladu Projektového záměru s Programovým rámcem OP</w:t>
            </w:r>
            <w:r>
              <w:rPr>
                <w:b/>
                <w:bCs/>
              </w:rPr>
              <w:t xml:space="preserve"> TAK</w:t>
            </w:r>
          </w:p>
        </w:tc>
      </w:tr>
      <w:tr w:rsidR="00B3007A" w:rsidRPr="00C6166C" w14:paraId="189F1ACD" w14:textId="53D1A661" w:rsidTr="00307F4A">
        <w:trPr>
          <w:trHeight w:val="425"/>
        </w:trPr>
        <w:tc>
          <w:tcPr>
            <w:tcW w:w="2093" w:type="dxa"/>
            <w:vMerge/>
            <w:shd w:val="clear" w:color="auto" w:fill="E7E6E6" w:themeFill="background2"/>
            <w:vAlign w:val="center"/>
          </w:tcPr>
          <w:p w14:paraId="147B8CE0" w14:textId="77777777" w:rsidR="00B3007A" w:rsidRPr="00F04A3D" w:rsidRDefault="00B3007A" w:rsidP="00B3007A">
            <w:pPr>
              <w:rPr>
                <w:b/>
                <w:bCs/>
              </w:rPr>
            </w:pPr>
          </w:p>
        </w:tc>
        <w:tc>
          <w:tcPr>
            <w:tcW w:w="1246" w:type="dxa"/>
            <w:tcBorders>
              <w:right w:val="single" w:sz="4" w:space="0" w:color="000000"/>
            </w:tcBorders>
            <w:vAlign w:val="center"/>
          </w:tcPr>
          <w:p w14:paraId="62D8220C" w14:textId="2F8BC733" w:rsidR="00B3007A" w:rsidRPr="00F04A3D" w:rsidRDefault="00B3007A" w:rsidP="00B3007A">
            <w:pPr>
              <w:rPr>
                <w:b/>
                <w:bCs/>
              </w:rPr>
            </w:pPr>
            <w:r>
              <w:rPr>
                <w:b/>
                <w:bCs/>
              </w:rPr>
              <w:t>3</w:t>
            </w:r>
            <w:r w:rsidRPr="00F04A3D">
              <w:rPr>
                <w:b/>
                <w:bCs/>
              </w:rPr>
              <w:t>.</w:t>
            </w:r>
          </w:p>
        </w:tc>
        <w:tc>
          <w:tcPr>
            <w:tcW w:w="5723" w:type="dxa"/>
            <w:tcBorders>
              <w:left w:val="single" w:sz="4" w:space="0" w:color="000000"/>
            </w:tcBorders>
            <w:vAlign w:val="center"/>
          </w:tcPr>
          <w:p w14:paraId="2CE8C72F" w14:textId="06604D28" w:rsidR="00B3007A" w:rsidRPr="00F04A3D" w:rsidRDefault="00B3007A" w:rsidP="00B3007A">
            <w:pPr>
              <w:rPr>
                <w:b/>
                <w:bCs/>
              </w:rPr>
            </w:pPr>
            <w:r w:rsidRPr="00C832F3">
              <w:rPr>
                <w:b/>
                <w:bCs/>
              </w:rPr>
              <w:t>Kritéria věcného hodnocení</w:t>
            </w:r>
          </w:p>
        </w:tc>
      </w:tr>
      <w:tr w:rsidR="00431FB8" w:rsidRPr="00C6166C" w14:paraId="682D6001" w14:textId="30448DCB" w:rsidTr="00307F4A">
        <w:trPr>
          <w:trHeight w:val="425"/>
        </w:trPr>
        <w:tc>
          <w:tcPr>
            <w:tcW w:w="2093" w:type="dxa"/>
            <w:vMerge/>
            <w:shd w:val="clear" w:color="auto" w:fill="E7E6E6" w:themeFill="background2"/>
            <w:vAlign w:val="center"/>
          </w:tcPr>
          <w:p w14:paraId="2A4C4C94" w14:textId="77777777" w:rsidR="00431FB8" w:rsidRPr="00F04A3D" w:rsidRDefault="00431FB8" w:rsidP="00380FBA">
            <w:pPr>
              <w:rPr>
                <w:b/>
                <w:bCs/>
              </w:rPr>
            </w:pPr>
          </w:p>
        </w:tc>
        <w:tc>
          <w:tcPr>
            <w:tcW w:w="1246" w:type="dxa"/>
            <w:tcBorders>
              <w:right w:val="single" w:sz="4" w:space="0" w:color="000000"/>
            </w:tcBorders>
            <w:vAlign w:val="center"/>
          </w:tcPr>
          <w:p w14:paraId="4C22A554" w14:textId="7C46F711" w:rsidR="00431FB8" w:rsidRPr="00F04A3D" w:rsidRDefault="00021E47" w:rsidP="00380FBA">
            <w:pPr>
              <w:rPr>
                <w:b/>
                <w:bCs/>
              </w:rPr>
            </w:pPr>
            <w:r>
              <w:rPr>
                <w:b/>
                <w:bCs/>
              </w:rPr>
              <w:t>4</w:t>
            </w:r>
            <w:r w:rsidR="00431FB8" w:rsidRPr="00F04A3D">
              <w:rPr>
                <w:b/>
                <w:bCs/>
              </w:rPr>
              <w:t>.</w:t>
            </w:r>
          </w:p>
        </w:tc>
        <w:tc>
          <w:tcPr>
            <w:tcW w:w="5723" w:type="dxa"/>
            <w:tcBorders>
              <w:left w:val="single" w:sz="4" w:space="0" w:color="000000"/>
            </w:tcBorders>
            <w:vAlign w:val="center"/>
          </w:tcPr>
          <w:p w14:paraId="51006AA7" w14:textId="5016DAC2" w:rsidR="00431FB8" w:rsidRPr="00F04A3D" w:rsidRDefault="00347E69" w:rsidP="00380FBA">
            <w:pPr>
              <w:rPr>
                <w:b/>
                <w:bCs/>
              </w:rPr>
            </w:pPr>
            <w:r w:rsidRPr="00347E69">
              <w:rPr>
                <w:b/>
                <w:bCs/>
              </w:rPr>
              <w:t>Podíl nezaměstnaných obyvatel v obcích MAS k 31.12.2022</w:t>
            </w:r>
          </w:p>
        </w:tc>
      </w:tr>
      <w:tr w:rsidR="00431FB8" w:rsidRPr="00C6166C" w14:paraId="7FAA23CF" w14:textId="6E624C86" w:rsidTr="00307F4A">
        <w:trPr>
          <w:trHeight w:val="425"/>
        </w:trPr>
        <w:tc>
          <w:tcPr>
            <w:tcW w:w="2093" w:type="dxa"/>
            <w:vMerge/>
            <w:shd w:val="clear" w:color="auto" w:fill="E7E6E6" w:themeFill="background2"/>
            <w:vAlign w:val="center"/>
          </w:tcPr>
          <w:p w14:paraId="4415580D" w14:textId="77777777" w:rsidR="00431FB8" w:rsidRPr="006E5D7E" w:rsidRDefault="00431FB8" w:rsidP="00380FBA">
            <w:pPr>
              <w:rPr>
                <w:b/>
                <w:bCs/>
                <w:color w:val="FF0000"/>
              </w:rPr>
            </w:pPr>
          </w:p>
        </w:tc>
        <w:tc>
          <w:tcPr>
            <w:tcW w:w="1246" w:type="dxa"/>
            <w:tcBorders>
              <w:right w:val="single" w:sz="4" w:space="0" w:color="000000"/>
            </w:tcBorders>
            <w:vAlign w:val="center"/>
          </w:tcPr>
          <w:p w14:paraId="01DFBEDF" w14:textId="29364093" w:rsidR="00431FB8" w:rsidRPr="00C70279" w:rsidRDefault="00431FB8" w:rsidP="00380FBA">
            <w:pPr>
              <w:rPr>
                <w:b/>
                <w:bCs/>
              </w:rPr>
            </w:pPr>
            <w:r w:rsidRPr="00C70279">
              <w:rPr>
                <w:b/>
                <w:bCs/>
              </w:rPr>
              <w:t>5.</w:t>
            </w:r>
          </w:p>
        </w:tc>
        <w:tc>
          <w:tcPr>
            <w:tcW w:w="5723" w:type="dxa"/>
            <w:tcBorders>
              <w:left w:val="single" w:sz="4" w:space="0" w:color="000000"/>
            </w:tcBorders>
            <w:vAlign w:val="center"/>
          </w:tcPr>
          <w:p w14:paraId="4C1EB3CE" w14:textId="741EEAEC" w:rsidR="00431FB8" w:rsidRPr="00C832F3" w:rsidRDefault="00431FB8" w:rsidP="00380FBA">
            <w:pPr>
              <w:rPr>
                <w:b/>
                <w:bCs/>
              </w:rPr>
            </w:pPr>
            <w:r>
              <w:rPr>
                <w:b/>
                <w:bCs/>
              </w:rPr>
              <w:t>Počet obyvatel v obcích MAS k 1.1.202</w:t>
            </w:r>
            <w:r w:rsidR="00032335">
              <w:rPr>
                <w:b/>
                <w:bCs/>
              </w:rPr>
              <w:t>3</w:t>
            </w:r>
          </w:p>
        </w:tc>
      </w:tr>
      <w:bookmarkEnd w:id="0"/>
    </w:tbl>
    <w:p w14:paraId="2EC52474" w14:textId="77777777" w:rsidR="00C6166C" w:rsidRDefault="00C6166C" w:rsidP="00211D24">
      <w:pPr>
        <w:jc w:val="both"/>
        <w:rPr>
          <w:b/>
          <w:sz w:val="28"/>
          <w:szCs w:val="28"/>
        </w:rPr>
      </w:pPr>
    </w:p>
    <w:sectPr w:rsidR="00C6166C" w:rsidSect="005F563F">
      <w:headerReference w:type="default" r:id="rId30"/>
      <w:footerReference w:type="default" r:id="rId31"/>
      <w:pgSz w:w="11906" w:h="16838"/>
      <w:pgMar w:top="1417" w:right="1417" w:bottom="1417" w:left="1417"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E8695" w14:textId="77777777" w:rsidR="00E5470E" w:rsidRDefault="00E5470E" w:rsidP="00DC4000">
      <w:pPr>
        <w:spacing w:after="0" w:line="240" w:lineRule="auto"/>
      </w:pPr>
      <w:r>
        <w:separator/>
      </w:r>
    </w:p>
  </w:endnote>
  <w:endnote w:type="continuationSeparator" w:id="0">
    <w:p w14:paraId="35DEA7CB" w14:textId="77777777" w:rsidR="00E5470E" w:rsidRDefault="00E5470E" w:rsidP="00DC40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FFD0D" w14:textId="629FEDFB" w:rsidR="00211D24" w:rsidRDefault="002B5F56" w:rsidP="005F563F">
    <w:pPr>
      <w:pStyle w:val="Zpat"/>
    </w:pPr>
    <w:r>
      <w:t>Vydání: 1</w:t>
    </w:r>
    <w:r>
      <w:ptab w:relativeTo="margin" w:alignment="center" w:leader="none"/>
    </w:r>
    <w:r>
      <w:t>Revize: 0</w:t>
    </w:r>
    <w:r w:rsidR="000E091E">
      <w:rPr>
        <w:noProof/>
        <w:lang w:eastAsia="cs-CZ"/>
      </w:rPr>
      <w:t xml:space="preserve">                                     </w:t>
    </w:r>
    <w:r>
      <w:ptab w:relativeTo="margin" w:alignment="right" w:leader="none"/>
    </w:r>
    <w:r w:rsidR="004F361E">
      <w:rPr>
        <w:noProof/>
      </w:rPr>
      <w:drawing>
        <wp:inline distT="0" distB="0" distL="0" distR="0" wp14:anchorId="2C79B111" wp14:editId="57584F52">
          <wp:extent cx="1486800" cy="4968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6800" cy="4968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38299" w14:textId="77777777" w:rsidR="00E5470E" w:rsidRDefault="00E5470E" w:rsidP="00DC4000">
      <w:pPr>
        <w:spacing w:after="0" w:line="240" w:lineRule="auto"/>
      </w:pPr>
      <w:r>
        <w:separator/>
      </w:r>
    </w:p>
  </w:footnote>
  <w:footnote w:type="continuationSeparator" w:id="0">
    <w:p w14:paraId="027199F9" w14:textId="77777777" w:rsidR="00E5470E" w:rsidRDefault="00E5470E" w:rsidP="00DC40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CC391" w14:textId="2790C169" w:rsidR="00DC4000" w:rsidRDefault="000812E1">
    <w:pPr>
      <w:pStyle w:val="Zhlav"/>
    </w:pPr>
    <w:r w:rsidRPr="00AF2538">
      <w:rPr>
        <w:rFonts w:cstheme="minorHAnsi"/>
        <w:noProof/>
      </w:rPr>
      <w:drawing>
        <wp:anchor distT="0" distB="0" distL="114300" distR="114300" simplePos="0" relativeHeight="251658752" behindDoc="0" locked="0" layoutInCell="1" allowOverlap="1" wp14:anchorId="4EBDF1C9" wp14:editId="3A905CDB">
          <wp:simplePos x="0" y="0"/>
          <wp:positionH relativeFrom="margin">
            <wp:posOffset>784860</wp:posOffset>
          </wp:positionH>
          <wp:positionV relativeFrom="paragraph">
            <wp:posOffset>-145415</wp:posOffset>
          </wp:positionV>
          <wp:extent cx="4061460" cy="584835"/>
          <wp:effectExtent l="0" t="0" r="0" b="5715"/>
          <wp:wrapThrough wrapText="bothSides">
            <wp:wrapPolygon edited="0">
              <wp:start x="0" y="0"/>
              <wp:lineTo x="0" y="21107"/>
              <wp:lineTo x="21478" y="21107"/>
              <wp:lineTo x="21478" y="0"/>
              <wp:lineTo x="0" y="0"/>
            </wp:wrapPolygon>
          </wp:wrapThrough>
          <wp:docPr id="25" name="Obrázek 2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descr="Obsah obrázku text&#10;&#10;Popis byl vytvořen automaticky"/>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1460" cy="5848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F361E">
      <w:tab/>
    </w:r>
    <w:r w:rsidR="004F361E">
      <w:tab/>
    </w:r>
  </w:p>
  <w:p w14:paraId="77589D67" w14:textId="1D9B6478" w:rsidR="00942023" w:rsidRDefault="00942023">
    <w:pPr>
      <w:pStyle w:val="Zhlav"/>
    </w:pPr>
  </w:p>
  <w:p w14:paraId="6D6A005F" w14:textId="169D1FDF" w:rsidR="00942023" w:rsidRDefault="00942023">
    <w:pPr>
      <w:pStyle w:val="Zhlav"/>
    </w:pPr>
  </w:p>
  <w:p w14:paraId="24DC5C18" w14:textId="77777777" w:rsidR="00942023" w:rsidRDefault="0094202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F1F5F"/>
    <w:multiLevelType w:val="hybridMultilevel"/>
    <w:tmpl w:val="68248B16"/>
    <w:lvl w:ilvl="0" w:tplc="0150B340">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 w15:restartNumberingAfterBreak="0">
    <w:nsid w:val="04317E6A"/>
    <w:multiLevelType w:val="hybridMultilevel"/>
    <w:tmpl w:val="F29850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6F6A05"/>
    <w:multiLevelType w:val="hybridMultilevel"/>
    <w:tmpl w:val="036EFF52"/>
    <w:lvl w:ilvl="0" w:tplc="0150B3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F66643"/>
    <w:multiLevelType w:val="hybridMultilevel"/>
    <w:tmpl w:val="B31CECFC"/>
    <w:lvl w:ilvl="0" w:tplc="BA107B6A">
      <w:numFmt w:val="bullet"/>
      <w:lvlText w:val="-"/>
      <w:lvlJc w:val="left"/>
      <w:pPr>
        <w:ind w:left="227" w:firstLine="0"/>
      </w:pPr>
      <w:rPr>
        <w:rFonts w:ascii="Calibri" w:eastAsiaTheme="minorHAnsi" w:hAnsi="Calibri" w:cs="Calibri" w:hint="default"/>
      </w:rPr>
    </w:lvl>
    <w:lvl w:ilvl="1" w:tplc="0150B340">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A41DEC"/>
    <w:multiLevelType w:val="hybridMultilevel"/>
    <w:tmpl w:val="43F80A48"/>
    <w:lvl w:ilvl="0" w:tplc="BA107B6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65D2B4F"/>
    <w:multiLevelType w:val="hybridMultilevel"/>
    <w:tmpl w:val="4E8262BE"/>
    <w:lvl w:ilvl="0" w:tplc="0644BB12">
      <w:numFmt w:val="bullet"/>
      <w:suff w:val="nothing"/>
      <w:lvlText w:val="-"/>
      <w:lvlJc w:val="left"/>
      <w:pPr>
        <w:ind w:left="57" w:firstLine="0"/>
      </w:pPr>
      <w:rPr>
        <w:rFonts w:ascii="Calibri" w:eastAsiaTheme="minorHAnsi" w:hAnsi="Calibri" w:hint="default"/>
      </w:rPr>
    </w:lvl>
    <w:lvl w:ilvl="1" w:tplc="0150B340">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6A86106"/>
    <w:multiLevelType w:val="hybridMultilevel"/>
    <w:tmpl w:val="CDE8BD7C"/>
    <w:lvl w:ilvl="0" w:tplc="94A29ACC">
      <w:numFmt w:val="bullet"/>
      <w:suff w:val="space"/>
      <w:lvlText w:val="-"/>
      <w:lvlJc w:val="left"/>
      <w:pPr>
        <w:ind w:left="57" w:firstLine="56"/>
      </w:pPr>
      <w:rPr>
        <w:rFonts w:ascii="Calibri" w:eastAsiaTheme="minorHAnsi" w:hAnsi="Calibri" w:hint="default"/>
      </w:rPr>
    </w:lvl>
    <w:lvl w:ilvl="1" w:tplc="0150B340">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85D639C"/>
    <w:multiLevelType w:val="hybridMultilevel"/>
    <w:tmpl w:val="2CB6BD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7D6018"/>
    <w:multiLevelType w:val="hybridMultilevel"/>
    <w:tmpl w:val="67F0BA5A"/>
    <w:lvl w:ilvl="0" w:tplc="6A90A792">
      <w:start w:val="1"/>
      <w:numFmt w:val="bullet"/>
      <w:lvlText w:val=""/>
      <w:lvlJc w:val="left"/>
      <w:pPr>
        <w:ind w:left="397" w:hanging="340"/>
      </w:pPr>
      <w:rPr>
        <w:rFonts w:ascii="Symbol" w:hAnsi="Symbol" w:hint="default"/>
      </w:rPr>
    </w:lvl>
    <w:lvl w:ilvl="1" w:tplc="BA107B6A">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716E5A"/>
    <w:multiLevelType w:val="hybridMultilevel"/>
    <w:tmpl w:val="A9826226"/>
    <w:lvl w:ilvl="0" w:tplc="438CE8C4">
      <w:numFmt w:val="bullet"/>
      <w:lvlText w:val="-"/>
      <w:lvlJc w:val="left"/>
      <w:pPr>
        <w:ind w:left="0" w:firstLine="0"/>
      </w:pPr>
      <w:rPr>
        <w:rFonts w:ascii="Calibri" w:eastAsiaTheme="minorHAnsi" w:hAnsi="Calibri" w:hint="default"/>
      </w:rPr>
    </w:lvl>
    <w:lvl w:ilvl="1" w:tplc="0150B340">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7E42"/>
    <w:multiLevelType w:val="hybridMultilevel"/>
    <w:tmpl w:val="00841510"/>
    <w:lvl w:ilvl="0" w:tplc="04050001">
      <w:start w:val="1"/>
      <w:numFmt w:val="bullet"/>
      <w:lvlText w:val=""/>
      <w:lvlJc w:val="left"/>
      <w:pPr>
        <w:ind w:left="567" w:hanging="207"/>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8B2DF8"/>
    <w:multiLevelType w:val="hybridMultilevel"/>
    <w:tmpl w:val="09A8E2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FD07FE"/>
    <w:multiLevelType w:val="hybridMultilevel"/>
    <w:tmpl w:val="804097C0"/>
    <w:lvl w:ilvl="0" w:tplc="C61EEC28">
      <w:start w:val="1"/>
      <w:numFmt w:val="bullet"/>
      <w:lvlText w:val=""/>
      <w:lvlJc w:val="left"/>
      <w:pPr>
        <w:ind w:left="227" w:firstLine="0"/>
      </w:pPr>
      <w:rPr>
        <w:rFonts w:ascii="Symbol" w:hAnsi="Symbol" w:hint="default"/>
      </w:rPr>
    </w:lvl>
    <w:lvl w:ilvl="1" w:tplc="0150B340">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ABC391F"/>
    <w:multiLevelType w:val="hybridMultilevel"/>
    <w:tmpl w:val="1ED2BBF8"/>
    <w:lvl w:ilvl="0" w:tplc="0150B340">
      <w:start w:val="1"/>
      <w:numFmt w:val="bullet"/>
      <w:lvlText w:val=""/>
      <w:lvlJc w:val="left"/>
      <w:pPr>
        <w:ind w:left="720" w:hanging="360"/>
      </w:pPr>
      <w:rPr>
        <w:rFonts w:ascii="Symbol" w:hAnsi="Symbol" w:hint="default"/>
      </w:rPr>
    </w:lvl>
    <w:lvl w:ilvl="1" w:tplc="BA107B6A">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E3B453C"/>
    <w:multiLevelType w:val="hybridMultilevel"/>
    <w:tmpl w:val="FAAC5B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A691021"/>
    <w:multiLevelType w:val="hybridMultilevel"/>
    <w:tmpl w:val="F46EE084"/>
    <w:lvl w:ilvl="0" w:tplc="787EF19C">
      <w:start w:val="1"/>
      <w:numFmt w:val="bullet"/>
      <w:lvlText w:val=""/>
      <w:lvlJc w:val="left"/>
      <w:pPr>
        <w:ind w:left="567" w:hanging="20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08410E"/>
    <w:multiLevelType w:val="hybridMultilevel"/>
    <w:tmpl w:val="7B5C03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2586E80"/>
    <w:multiLevelType w:val="hybridMultilevel"/>
    <w:tmpl w:val="02D86054"/>
    <w:lvl w:ilvl="0" w:tplc="4358FB4E">
      <w:start w:val="1"/>
      <w:numFmt w:val="bullet"/>
      <w:lvlText w:val=""/>
      <w:lvlJc w:val="left"/>
      <w:pPr>
        <w:ind w:left="567" w:hanging="207"/>
      </w:pPr>
      <w:rPr>
        <w:rFonts w:ascii="Symbol" w:hAnsi="Symbol" w:hint="default"/>
      </w:rPr>
    </w:lvl>
    <w:lvl w:ilvl="1" w:tplc="E2FA3038">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3D345E9"/>
    <w:multiLevelType w:val="hybridMultilevel"/>
    <w:tmpl w:val="9F3408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3E97D03"/>
    <w:multiLevelType w:val="hybridMultilevel"/>
    <w:tmpl w:val="577A5A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592F1F"/>
    <w:multiLevelType w:val="hybridMultilevel"/>
    <w:tmpl w:val="D1C0612A"/>
    <w:lvl w:ilvl="0" w:tplc="0150B340">
      <w:start w:val="1"/>
      <w:numFmt w:val="bullet"/>
      <w:lvlText w:val=""/>
      <w:lvlJc w:val="left"/>
      <w:pPr>
        <w:ind w:left="720" w:hanging="360"/>
      </w:pPr>
      <w:rPr>
        <w:rFonts w:ascii="Symbol" w:hAnsi="Symbol" w:hint="default"/>
      </w:rPr>
    </w:lvl>
    <w:lvl w:ilvl="1" w:tplc="08E8215E">
      <w:numFmt w:val="bullet"/>
      <w:lvlText w:val="-"/>
      <w:lvlJc w:val="left"/>
      <w:pPr>
        <w:ind w:left="567" w:hanging="113"/>
      </w:pPr>
      <w:rPr>
        <w:rFonts w:ascii="Calibri" w:eastAsiaTheme="minorHAns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665504A"/>
    <w:multiLevelType w:val="hybridMultilevel"/>
    <w:tmpl w:val="CD9A2628"/>
    <w:lvl w:ilvl="0" w:tplc="0150B340">
      <w:start w:val="1"/>
      <w:numFmt w:val="bullet"/>
      <w:lvlText w:val=""/>
      <w:lvlJc w:val="left"/>
      <w:pPr>
        <w:ind w:left="720" w:hanging="360"/>
      </w:pPr>
      <w:rPr>
        <w:rFonts w:ascii="Symbol" w:hAnsi="Symbol" w:hint="default"/>
      </w:rPr>
    </w:lvl>
    <w:lvl w:ilvl="1" w:tplc="0150B340">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D74165D"/>
    <w:multiLevelType w:val="hybridMultilevel"/>
    <w:tmpl w:val="585E68B2"/>
    <w:lvl w:ilvl="0" w:tplc="198EE3F4">
      <w:start w:val="1"/>
      <w:numFmt w:val="bullet"/>
      <w:lvlText w:val=""/>
      <w:lvlJc w:val="left"/>
      <w:pPr>
        <w:ind w:left="567" w:hanging="454"/>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E8930E3"/>
    <w:multiLevelType w:val="hybridMultilevel"/>
    <w:tmpl w:val="6C3817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4D0AED"/>
    <w:multiLevelType w:val="hybridMultilevel"/>
    <w:tmpl w:val="B170A0BE"/>
    <w:lvl w:ilvl="0" w:tplc="9AE6E19C">
      <w:numFmt w:val="bullet"/>
      <w:lvlText w:val="-"/>
      <w:lvlJc w:val="left"/>
      <w:pPr>
        <w:ind w:left="397" w:hanging="170"/>
      </w:pPr>
      <w:rPr>
        <w:rFonts w:ascii="Calibri" w:eastAsiaTheme="minorHAns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FE55A17"/>
    <w:multiLevelType w:val="hybridMultilevel"/>
    <w:tmpl w:val="74345F5E"/>
    <w:lvl w:ilvl="0" w:tplc="D7D81E86">
      <w:start w:val="1"/>
      <w:numFmt w:val="lowerLetter"/>
      <w:lvlText w:val="%1)"/>
      <w:lvlJc w:val="left"/>
      <w:pPr>
        <w:ind w:left="737" w:hanging="377"/>
      </w:pPr>
      <w:rPr>
        <w:rFonts w:hint="default"/>
      </w:rPr>
    </w:lvl>
    <w:lvl w:ilvl="1" w:tplc="E2FA3038">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0BC7447"/>
    <w:multiLevelType w:val="hybridMultilevel"/>
    <w:tmpl w:val="27845E0C"/>
    <w:lvl w:ilvl="0" w:tplc="04050001">
      <w:start w:val="1"/>
      <w:numFmt w:val="bullet"/>
      <w:lvlText w:val=""/>
      <w:lvlJc w:val="left"/>
      <w:pPr>
        <w:ind w:left="768" w:hanging="360"/>
      </w:pPr>
      <w:rPr>
        <w:rFonts w:ascii="Symbol" w:hAnsi="Symbol"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27" w15:restartNumberingAfterBreak="0">
    <w:nsid w:val="51E9265B"/>
    <w:multiLevelType w:val="hybridMultilevel"/>
    <w:tmpl w:val="5F34A8A8"/>
    <w:lvl w:ilvl="0" w:tplc="BA107B6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D2F2A71"/>
    <w:multiLevelType w:val="hybridMultilevel"/>
    <w:tmpl w:val="E4BE021A"/>
    <w:lvl w:ilvl="0" w:tplc="01D6AF9A">
      <w:start w:val="1"/>
      <w:numFmt w:val="bullet"/>
      <w:lvlText w:val=""/>
      <w:lvlJc w:val="left"/>
      <w:pPr>
        <w:ind w:left="720" w:hanging="360"/>
      </w:pPr>
      <w:rPr>
        <w:rFonts w:ascii="Symbol" w:hAnsi="Symbol" w:hint="default"/>
        <w:color w:val="FF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EE70FEC"/>
    <w:multiLevelType w:val="hybridMultilevel"/>
    <w:tmpl w:val="22B016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0591355"/>
    <w:multiLevelType w:val="hybridMultilevel"/>
    <w:tmpl w:val="983228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0F43EF6"/>
    <w:multiLevelType w:val="hybridMultilevel"/>
    <w:tmpl w:val="53DA5278"/>
    <w:lvl w:ilvl="0" w:tplc="1CF2F3E6">
      <w:start w:val="1"/>
      <w:numFmt w:val="bullet"/>
      <w:lvlText w:val=""/>
      <w:lvlJc w:val="left"/>
      <w:pPr>
        <w:tabs>
          <w:tab w:val="num" w:pos="720"/>
        </w:tabs>
        <w:ind w:left="720" w:hanging="360"/>
      </w:pPr>
      <w:rPr>
        <w:rFonts w:ascii="Symbol" w:hAnsi="Symbol" w:hint="default"/>
      </w:rPr>
    </w:lvl>
    <w:lvl w:ilvl="1" w:tplc="6008A8E6">
      <w:start w:val="1"/>
      <w:numFmt w:val="bullet"/>
      <w:lvlText w:val=""/>
      <w:lvlJc w:val="left"/>
      <w:pPr>
        <w:tabs>
          <w:tab w:val="num" w:pos="1440"/>
        </w:tabs>
        <w:ind w:left="1440" w:hanging="360"/>
      </w:pPr>
      <w:rPr>
        <w:rFonts w:ascii="Symbol" w:hAnsi="Symbol" w:hint="default"/>
      </w:rPr>
    </w:lvl>
    <w:lvl w:ilvl="2" w:tplc="28DAC1E4" w:tentative="1">
      <w:start w:val="1"/>
      <w:numFmt w:val="bullet"/>
      <w:lvlText w:val=""/>
      <w:lvlJc w:val="left"/>
      <w:pPr>
        <w:tabs>
          <w:tab w:val="num" w:pos="2160"/>
        </w:tabs>
        <w:ind w:left="2160" w:hanging="360"/>
      </w:pPr>
      <w:rPr>
        <w:rFonts w:ascii="Symbol" w:hAnsi="Symbol" w:hint="default"/>
      </w:rPr>
    </w:lvl>
    <w:lvl w:ilvl="3" w:tplc="ECB2F1F0" w:tentative="1">
      <w:start w:val="1"/>
      <w:numFmt w:val="bullet"/>
      <w:lvlText w:val=""/>
      <w:lvlJc w:val="left"/>
      <w:pPr>
        <w:tabs>
          <w:tab w:val="num" w:pos="2880"/>
        </w:tabs>
        <w:ind w:left="2880" w:hanging="360"/>
      </w:pPr>
      <w:rPr>
        <w:rFonts w:ascii="Symbol" w:hAnsi="Symbol" w:hint="default"/>
      </w:rPr>
    </w:lvl>
    <w:lvl w:ilvl="4" w:tplc="039255EA" w:tentative="1">
      <w:start w:val="1"/>
      <w:numFmt w:val="bullet"/>
      <w:lvlText w:val=""/>
      <w:lvlJc w:val="left"/>
      <w:pPr>
        <w:tabs>
          <w:tab w:val="num" w:pos="3600"/>
        </w:tabs>
        <w:ind w:left="3600" w:hanging="360"/>
      </w:pPr>
      <w:rPr>
        <w:rFonts w:ascii="Symbol" w:hAnsi="Symbol" w:hint="default"/>
      </w:rPr>
    </w:lvl>
    <w:lvl w:ilvl="5" w:tplc="6BCCD140" w:tentative="1">
      <w:start w:val="1"/>
      <w:numFmt w:val="bullet"/>
      <w:lvlText w:val=""/>
      <w:lvlJc w:val="left"/>
      <w:pPr>
        <w:tabs>
          <w:tab w:val="num" w:pos="4320"/>
        </w:tabs>
        <w:ind w:left="4320" w:hanging="360"/>
      </w:pPr>
      <w:rPr>
        <w:rFonts w:ascii="Symbol" w:hAnsi="Symbol" w:hint="default"/>
      </w:rPr>
    </w:lvl>
    <w:lvl w:ilvl="6" w:tplc="FC364712" w:tentative="1">
      <w:start w:val="1"/>
      <w:numFmt w:val="bullet"/>
      <w:lvlText w:val=""/>
      <w:lvlJc w:val="left"/>
      <w:pPr>
        <w:tabs>
          <w:tab w:val="num" w:pos="5040"/>
        </w:tabs>
        <w:ind w:left="5040" w:hanging="360"/>
      </w:pPr>
      <w:rPr>
        <w:rFonts w:ascii="Symbol" w:hAnsi="Symbol" w:hint="default"/>
      </w:rPr>
    </w:lvl>
    <w:lvl w:ilvl="7" w:tplc="014E7BD0" w:tentative="1">
      <w:start w:val="1"/>
      <w:numFmt w:val="bullet"/>
      <w:lvlText w:val=""/>
      <w:lvlJc w:val="left"/>
      <w:pPr>
        <w:tabs>
          <w:tab w:val="num" w:pos="5760"/>
        </w:tabs>
        <w:ind w:left="5760" w:hanging="360"/>
      </w:pPr>
      <w:rPr>
        <w:rFonts w:ascii="Symbol" w:hAnsi="Symbol" w:hint="default"/>
      </w:rPr>
    </w:lvl>
    <w:lvl w:ilvl="8" w:tplc="484CF7B8"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63574975"/>
    <w:multiLevelType w:val="hybridMultilevel"/>
    <w:tmpl w:val="AF32848E"/>
    <w:lvl w:ilvl="0" w:tplc="0405000F">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3C4281C"/>
    <w:multiLevelType w:val="hybridMultilevel"/>
    <w:tmpl w:val="FB92BA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5065B06"/>
    <w:multiLevelType w:val="hybridMultilevel"/>
    <w:tmpl w:val="932685AA"/>
    <w:lvl w:ilvl="0" w:tplc="9754187C">
      <w:numFmt w:val="bullet"/>
      <w:lvlText w:val="-"/>
      <w:lvlJc w:val="left"/>
      <w:pPr>
        <w:ind w:left="454" w:hanging="341"/>
      </w:pPr>
      <w:rPr>
        <w:rFonts w:ascii="Calibri" w:eastAsiaTheme="minorHAns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6E66084"/>
    <w:multiLevelType w:val="hybridMultilevel"/>
    <w:tmpl w:val="016A9850"/>
    <w:lvl w:ilvl="0" w:tplc="BA107B6A">
      <w:numFmt w:val="bullet"/>
      <w:lvlText w:val="-"/>
      <w:lvlJc w:val="left"/>
      <w:pPr>
        <w:ind w:left="720" w:hanging="360"/>
      </w:pPr>
      <w:rPr>
        <w:rFonts w:ascii="Calibri" w:eastAsiaTheme="minorHAnsi" w:hAnsi="Calibri" w:cs="Calibri" w:hint="default"/>
      </w:rPr>
    </w:lvl>
    <w:lvl w:ilvl="1" w:tplc="0150B340">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9B876F9"/>
    <w:multiLevelType w:val="hybridMultilevel"/>
    <w:tmpl w:val="EB084D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A494CA9"/>
    <w:multiLevelType w:val="hybridMultilevel"/>
    <w:tmpl w:val="6D26D386"/>
    <w:lvl w:ilvl="0" w:tplc="5BF2B330">
      <w:numFmt w:val="bullet"/>
      <w:lvlText w:val="-"/>
      <w:lvlJc w:val="left"/>
      <w:pPr>
        <w:ind w:left="340" w:hanging="283"/>
      </w:pPr>
      <w:rPr>
        <w:rFonts w:ascii="Calibri" w:eastAsiaTheme="minorHAns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5E76D0C"/>
    <w:multiLevelType w:val="hybridMultilevel"/>
    <w:tmpl w:val="6758FC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6305CE3"/>
    <w:multiLevelType w:val="hybridMultilevel"/>
    <w:tmpl w:val="926019A4"/>
    <w:lvl w:ilvl="0" w:tplc="3F4CD80C">
      <w:start w:val="1"/>
      <w:numFmt w:val="bullet"/>
      <w:lvlText w:val=""/>
      <w:lvlJc w:val="left"/>
      <w:pPr>
        <w:ind w:left="720" w:hanging="60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A990093"/>
    <w:multiLevelType w:val="hybridMultilevel"/>
    <w:tmpl w:val="87649DE2"/>
    <w:lvl w:ilvl="0" w:tplc="91285208">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1" w15:restartNumberingAfterBreak="0">
    <w:nsid w:val="7C121044"/>
    <w:multiLevelType w:val="hybridMultilevel"/>
    <w:tmpl w:val="46721AFE"/>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F4B40B7"/>
    <w:multiLevelType w:val="hybridMultilevel"/>
    <w:tmpl w:val="8A36DE20"/>
    <w:lvl w:ilvl="0" w:tplc="9BEE7B60">
      <w:start w:val="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28"/>
  </w:num>
  <w:num w:numId="3">
    <w:abstractNumId w:val="11"/>
  </w:num>
  <w:num w:numId="4">
    <w:abstractNumId w:val="16"/>
  </w:num>
  <w:num w:numId="5">
    <w:abstractNumId w:val="32"/>
  </w:num>
  <w:num w:numId="6">
    <w:abstractNumId w:val="0"/>
  </w:num>
  <w:num w:numId="7">
    <w:abstractNumId w:val="26"/>
  </w:num>
  <w:num w:numId="8">
    <w:abstractNumId w:val="18"/>
  </w:num>
  <w:num w:numId="9">
    <w:abstractNumId w:val="36"/>
  </w:num>
  <w:num w:numId="10">
    <w:abstractNumId w:val="40"/>
  </w:num>
  <w:num w:numId="11">
    <w:abstractNumId w:val="14"/>
  </w:num>
  <w:num w:numId="12">
    <w:abstractNumId w:val="33"/>
  </w:num>
  <w:num w:numId="13">
    <w:abstractNumId w:val="30"/>
  </w:num>
  <w:num w:numId="14">
    <w:abstractNumId w:val="39"/>
  </w:num>
  <w:num w:numId="15">
    <w:abstractNumId w:val="15"/>
  </w:num>
  <w:num w:numId="16">
    <w:abstractNumId w:val="22"/>
  </w:num>
  <w:num w:numId="17">
    <w:abstractNumId w:val="17"/>
  </w:num>
  <w:num w:numId="18">
    <w:abstractNumId w:val="7"/>
  </w:num>
  <w:num w:numId="19">
    <w:abstractNumId w:val="31"/>
  </w:num>
  <w:num w:numId="20">
    <w:abstractNumId w:val="38"/>
  </w:num>
  <w:num w:numId="21">
    <w:abstractNumId w:val="10"/>
  </w:num>
  <w:num w:numId="22">
    <w:abstractNumId w:val="41"/>
  </w:num>
  <w:num w:numId="23">
    <w:abstractNumId w:val="25"/>
  </w:num>
  <w:num w:numId="24">
    <w:abstractNumId w:val="1"/>
  </w:num>
  <w:num w:numId="25">
    <w:abstractNumId w:val="23"/>
  </w:num>
  <w:num w:numId="26">
    <w:abstractNumId w:val="29"/>
  </w:num>
  <w:num w:numId="27">
    <w:abstractNumId w:val="42"/>
  </w:num>
  <w:num w:numId="28">
    <w:abstractNumId w:val="8"/>
  </w:num>
  <w:num w:numId="29">
    <w:abstractNumId w:val="2"/>
  </w:num>
  <w:num w:numId="30">
    <w:abstractNumId w:val="21"/>
  </w:num>
  <w:num w:numId="31">
    <w:abstractNumId w:val="13"/>
  </w:num>
  <w:num w:numId="32">
    <w:abstractNumId w:val="20"/>
  </w:num>
  <w:num w:numId="33">
    <w:abstractNumId w:val="27"/>
  </w:num>
  <w:num w:numId="34">
    <w:abstractNumId w:val="35"/>
  </w:num>
  <w:num w:numId="35">
    <w:abstractNumId w:val="12"/>
  </w:num>
  <w:num w:numId="36">
    <w:abstractNumId w:val="3"/>
  </w:num>
  <w:num w:numId="37">
    <w:abstractNumId w:val="9"/>
  </w:num>
  <w:num w:numId="38">
    <w:abstractNumId w:val="5"/>
  </w:num>
  <w:num w:numId="39">
    <w:abstractNumId w:val="6"/>
  </w:num>
  <w:num w:numId="40">
    <w:abstractNumId w:val="4"/>
  </w:num>
  <w:num w:numId="41">
    <w:abstractNumId w:val="34"/>
  </w:num>
  <w:num w:numId="42">
    <w:abstractNumId w:val="24"/>
  </w:num>
  <w:num w:numId="4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6251"/>
    <w:rsid w:val="00003A9E"/>
    <w:rsid w:val="00010F67"/>
    <w:rsid w:val="0001213C"/>
    <w:rsid w:val="00013DFC"/>
    <w:rsid w:val="00021E47"/>
    <w:rsid w:val="00032335"/>
    <w:rsid w:val="00041D78"/>
    <w:rsid w:val="00050D7E"/>
    <w:rsid w:val="0005602E"/>
    <w:rsid w:val="000812E1"/>
    <w:rsid w:val="00091411"/>
    <w:rsid w:val="000C4C2F"/>
    <w:rsid w:val="000E091E"/>
    <w:rsid w:val="000E0B9B"/>
    <w:rsid w:val="000E22D9"/>
    <w:rsid w:val="00106565"/>
    <w:rsid w:val="00107757"/>
    <w:rsid w:val="001115D4"/>
    <w:rsid w:val="00117535"/>
    <w:rsid w:val="001604DB"/>
    <w:rsid w:val="001704A1"/>
    <w:rsid w:val="00174A6F"/>
    <w:rsid w:val="00186CFD"/>
    <w:rsid w:val="001A0BC2"/>
    <w:rsid w:val="001A574B"/>
    <w:rsid w:val="001B477B"/>
    <w:rsid w:val="001D49B7"/>
    <w:rsid w:val="00206325"/>
    <w:rsid w:val="00211D24"/>
    <w:rsid w:val="002357AD"/>
    <w:rsid w:val="0023690F"/>
    <w:rsid w:val="00243643"/>
    <w:rsid w:val="00260C35"/>
    <w:rsid w:val="002650BF"/>
    <w:rsid w:val="002749EF"/>
    <w:rsid w:val="00274F69"/>
    <w:rsid w:val="002B045A"/>
    <w:rsid w:val="002B5F56"/>
    <w:rsid w:val="002B6755"/>
    <w:rsid w:val="002E3771"/>
    <w:rsid w:val="002E7863"/>
    <w:rsid w:val="00302B62"/>
    <w:rsid w:val="0030482E"/>
    <w:rsid w:val="00306678"/>
    <w:rsid w:val="00307F4A"/>
    <w:rsid w:val="00326933"/>
    <w:rsid w:val="00331076"/>
    <w:rsid w:val="003318C7"/>
    <w:rsid w:val="00344133"/>
    <w:rsid w:val="00347E69"/>
    <w:rsid w:val="00351DDA"/>
    <w:rsid w:val="0038046C"/>
    <w:rsid w:val="003A0610"/>
    <w:rsid w:val="003A264E"/>
    <w:rsid w:val="003B23DB"/>
    <w:rsid w:val="003B37C4"/>
    <w:rsid w:val="003C5AAC"/>
    <w:rsid w:val="003D7D4D"/>
    <w:rsid w:val="003E385D"/>
    <w:rsid w:val="003E4E8C"/>
    <w:rsid w:val="003F35B4"/>
    <w:rsid w:val="00423898"/>
    <w:rsid w:val="00426747"/>
    <w:rsid w:val="00431FB8"/>
    <w:rsid w:val="00446298"/>
    <w:rsid w:val="00455216"/>
    <w:rsid w:val="00455349"/>
    <w:rsid w:val="00457097"/>
    <w:rsid w:val="004735AA"/>
    <w:rsid w:val="00480A58"/>
    <w:rsid w:val="004A70A7"/>
    <w:rsid w:val="004A7E5C"/>
    <w:rsid w:val="004C190D"/>
    <w:rsid w:val="004D7A8D"/>
    <w:rsid w:val="004E36F2"/>
    <w:rsid w:val="004E4B1D"/>
    <w:rsid w:val="004F361E"/>
    <w:rsid w:val="004F6D06"/>
    <w:rsid w:val="00504A18"/>
    <w:rsid w:val="00523737"/>
    <w:rsid w:val="00535816"/>
    <w:rsid w:val="00536459"/>
    <w:rsid w:val="00552AE8"/>
    <w:rsid w:val="00555F4E"/>
    <w:rsid w:val="00566AB1"/>
    <w:rsid w:val="00583387"/>
    <w:rsid w:val="00586900"/>
    <w:rsid w:val="00593BAA"/>
    <w:rsid w:val="005A3FAF"/>
    <w:rsid w:val="005A42FA"/>
    <w:rsid w:val="005A44E4"/>
    <w:rsid w:val="005A75FC"/>
    <w:rsid w:val="005B6EB2"/>
    <w:rsid w:val="005C3A05"/>
    <w:rsid w:val="005C3D80"/>
    <w:rsid w:val="005D5CF2"/>
    <w:rsid w:val="005E247B"/>
    <w:rsid w:val="005F563F"/>
    <w:rsid w:val="00601287"/>
    <w:rsid w:val="006012C1"/>
    <w:rsid w:val="006137C2"/>
    <w:rsid w:val="00621C5B"/>
    <w:rsid w:val="00623724"/>
    <w:rsid w:val="00623B98"/>
    <w:rsid w:val="00634504"/>
    <w:rsid w:val="006351BF"/>
    <w:rsid w:val="006364A5"/>
    <w:rsid w:val="00647584"/>
    <w:rsid w:val="00662AFD"/>
    <w:rsid w:val="006672CF"/>
    <w:rsid w:val="0067276B"/>
    <w:rsid w:val="00681BC6"/>
    <w:rsid w:val="006C45E4"/>
    <w:rsid w:val="006C580A"/>
    <w:rsid w:val="006E5D7E"/>
    <w:rsid w:val="006E6251"/>
    <w:rsid w:val="006E7605"/>
    <w:rsid w:val="007242E2"/>
    <w:rsid w:val="00726F7F"/>
    <w:rsid w:val="0073692F"/>
    <w:rsid w:val="007369BD"/>
    <w:rsid w:val="0074522A"/>
    <w:rsid w:val="0074625F"/>
    <w:rsid w:val="00756F8E"/>
    <w:rsid w:val="00761C21"/>
    <w:rsid w:val="007A2F72"/>
    <w:rsid w:val="007A3AA6"/>
    <w:rsid w:val="007D177C"/>
    <w:rsid w:val="007D1E1A"/>
    <w:rsid w:val="007D329D"/>
    <w:rsid w:val="007E053F"/>
    <w:rsid w:val="007E21FA"/>
    <w:rsid w:val="007F06DA"/>
    <w:rsid w:val="00800873"/>
    <w:rsid w:val="00806654"/>
    <w:rsid w:val="0083287C"/>
    <w:rsid w:val="00840BFC"/>
    <w:rsid w:val="00846CEF"/>
    <w:rsid w:val="00852D56"/>
    <w:rsid w:val="00855E10"/>
    <w:rsid w:val="00861BFE"/>
    <w:rsid w:val="00893E4E"/>
    <w:rsid w:val="00894DFE"/>
    <w:rsid w:val="008961DA"/>
    <w:rsid w:val="008C6FB6"/>
    <w:rsid w:val="008D2071"/>
    <w:rsid w:val="008D2D37"/>
    <w:rsid w:val="008E3552"/>
    <w:rsid w:val="008E7242"/>
    <w:rsid w:val="008F1B30"/>
    <w:rsid w:val="00930B2D"/>
    <w:rsid w:val="00942023"/>
    <w:rsid w:val="00945672"/>
    <w:rsid w:val="00991E7D"/>
    <w:rsid w:val="00996A4C"/>
    <w:rsid w:val="009D1566"/>
    <w:rsid w:val="009D31A0"/>
    <w:rsid w:val="009D6026"/>
    <w:rsid w:val="009E0977"/>
    <w:rsid w:val="00A109EB"/>
    <w:rsid w:val="00A11647"/>
    <w:rsid w:val="00A228D4"/>
    <w:rsid w:val="00A46D22"/>
    <w:rsid w:val="00A76407"/>
    <w:rsid w:val="00A84E55"/>
    <w:rsid w:val="00A86C5A"/>
    <w:rsid w:val="00A873CC"/>
    <w:rsid w:val="00AC004D"/>
    <w:rsid w:val="00AF2A57"/>
    <w:rsid w:val="00B042D0"/>
    <w:rsid w:val="00B05D02"/>
    <w:rsid w:val="00B22032"/>
    <w:rsid w:val="00B2672F"/>
    <w:rsid w:val="00B3007A"/>
    <w:rsid w:val="00B74DF0"/>
    <w:rsid w:val="00B7787C"/>
    <w:rsid w:val="00B841DF"/>
    <w:rsid w:val="00B866DE"/>
    <w:rsid w:val="00BA3A50"/>
    <w:rsid w:val="00BA5D28"/>
    <w:rsid w:val="00BB60B8"/>
    <w:rsid w:val="00BC2500"/>
    <w:rsid w:val="00BD4A1F"/>
    <w:rsid w:val="00BD7405"/>
    <w:rsid w:val="00BE3200"/>
    <w:rsid w:val="00BF30A8"/>
    <w:rsid w:val="00C036CE"/>
    <w:rsid w:val="00C0507B"/>
    <w:rsid w:val="00C12A15"/>
    <w:rsid w:val="00C13769"/>
    <w:rsid w:val="00C14114"/>
    <w:rsid w:val="00C25747"/>
    <w:rsid w:val="00C26E93"/>
    <w:rsid w:val="00C353EE"/>
    <w:rsid w:val="00C55CEF"/>
    <w:rsid w:val="00C566ED"/>
    <w:rsid w:val="00C6166C"/>
    <w:rsid w:val="00C70279"/>
    <w:rsid w:val="00C73103"/>
    <w:rsid w:val="00C75B7A"/>
    <w:rsid w:val="00C832F3"/>
    <w:rsid w:val="00C835AA"/>
    <w:rsid w:val="00C84E06"/>
    <w:rsid w:val="00C930F7"/>
    <w:rsid w:val="00C973FA"/>
    <w:rsid w:val="00C97923"/>
    <w:rsid w:val="00CC0FD5"/>
    <w:rsid w:val="00CD0EA3"/>
    <w:rsid w:val="00CD2662"/>
    <w:rsid w:val="00CE6742"/>
    <w:rsid w:val="00D05962"/>
    <w:rsid w:val="00D07B3C"/>
    <w:rsid w:val="00D26682"/>
    <w:rsid w:val="00D43E11"/>
    <w:rsid w:val="00D46DF7"/>
    <w:rsid w:val="00D62762"/>
    <w:rsid w:val="00D65CEA"/>
    <w:rsid w:val="00D833D1"/>
    <w:rsid w:val="00DC4000"/>
    <w:rsid w:val="00DE4122"/>
    <w:rsid w:val="00DE5CC1"/>
    <w:rsid w:val="00DF3B91"/>
    <w:rsid w:val="00E07ABE"/>
    <w:rsid w:val="00E20954"/>
    <w:rsid w:val="00E456F6"/>
    <w:rsid w:val="00E5470E"/>
    <w:rsid w:val="00E5586E"/>
    <w:rsid w:val="00E57302"/>
    <w:rsid w:val="00E77091"/>
    <w:rsid w:val="00E91101"/>
    <w:rsid w:val="00E95273"/>
    <w:rsid w:val="00EA1613"/>
    <w:rsid w:val="00ED1F43"/>
    <w:rsid w:val="00EE481D"/>
    <w:rsid w:val="00EF18AB"/>
    <w:rsid w:val="00F04A3D"/>
    <w:rsid w:val="00F1085F"/>
    <w:rsid w:val="00F379D1"/>
    <w:rsid w:val="00F45F25"/>
    <w:rsid w:val="00F47729"/>
    <w:rsid w:val="00F87354"/>
    <w:rsid w:val="00F87CB9"/>
    <w:rsid w:val="00F91EC5"/>
    <w:rsid w:val="00F96AD8"/>
    <w:rsid w:val="00FA41FC"/>
    <w:rsid w:val="00FD2283"/>
    <w:rsid w:val="00FD50BF"/>
    <w:rsid w:val="00FD5C62"/>
    <w:rsid w:val="00FE4BDD"/>
    <w:rsid w:val="00FE74DB"/>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EF5FE9"/>
  <w15:docId w15:val="{29227953-F474-403C-8BE0-AD04CA2D7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E625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E6251"/>
    <w:rPr>
      <w:rFonts w:asciiTheme="majorHAnsi" w:eastAsiaTheme="majorEastAsia" w:hAnsiTheme="majorHAnsi" w:cstheme="majorBidi"/>
      <w:color w:val="2F5496" w:themeColor="accent1" w:themeShade="BF"/>
      <w:sz w:val="32"/>
      <w:szCs w:val="32"/>
    </w:rPr>
  </w:style>
  <w:style w:type="character" w:styleId="Odkaznakoment">
    <w:name w:val="annotation reference"/>
    <w:uiPriority w:val="99"/>
    <w:semiHidden/>
    <w:unhideWhenUsed/>
    <w:rsid w:val="006E6251"/>
    <w:rPr>
      <w:sz w:val="16"/>
      <w:szCs w:val="16"/>
    </w:rPr>
  </w:style>
  <w:style w:type="paragraph" w:styleId="Textkomente">
    <w:name w:val="annotation text"/>
    <w:basedOn w:val="Normln"/>
    <w:link w:val="TextkomenteChar"/>
    <w:uiPriority w:val="99"/>
    <w:semiHidden/>
    <w:unhideWhenUsed/>
    <w:rsid w:val="006E6251"/>
    <w:pPr>
      <w:spacing w:line="240" w:lineRule="auto"/>
    </w:pPr>
    <w:rPr>
      <w:rFonts w:ascii="Arial" w:eastAsia="Calibri" w:hAnsi="Arial" w:cs="Times New Roman"/>
      <w:sz w:val="20"/>
      <w:szCs w:val="20"/>
    </w:rPr>
  </w:style>
  <w:style w:type="character" w:customStyle="1" w:styleId="TextkomenteChar">
    <w:name w:val="Text komentáře Char"/>
    <w:basedOn w:val="Standardnpsmoodstavce"/>
    <w:link w:val="Textkomente"/>
    <w:uiPriority w:val="99"/>
    <w:semiHidden/>
    <w:rsid w:val="006E6251"/>
    <w:rPr>
      <w:rFonts w:ascii="Arial" w:eastAsia="Calibri" w:hAnsi="Arial" w:cs="Times New Roman"/>
      <w:sz w:val="20"/>
      <w:szCs w:val="20"/>
    </w:rPr>
  </w:style>
  <w:style w:type="paragraph" w:styleId="Textbubliny">
    <w:name w:val="Balloon Text"/>
    <w:basedOn w:val="Normln"/>
    <w:link w:val="TextbublinyChar"/>
    <w:uiPriority w:val="99"/>
    <w:semiHidden/>
    <w:unhideWhenUsed/>
    <w:rsid w:val="006E625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E6251"/>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A70A7"/>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A70A7"/>
    <w:rPr>
      <w:rFonts w:ascii="Arial" w:eastAsia="Calibri" w:hAnsi="Arial" w:cs="Times New Roman"/>
      <w:b/>
      <w:bCs/>
      <w:sz w:val="20"/>
      <w:szCs w:val="20"/>
    </w:rPr>
  </w:style>
  <w:style w:type="paragraph" w:customStyle="1" w:styleId="Zkladnodstavec">
    <w:name w:val="[Základní odstavec]"/>
    <w:basedOn w:val="Normln"/>
    <w:uiPriority w:val="99"/>
    <w:rsid w:val="00AC004D"/>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styleId="Zhlav">
    <w:name w:val="header"/>
    <w:basedOn w:val="Normln"/>
    <w:link w:val="ZhlavChar"/>
    <w:uiPriority w:val="99"/>
    <w:unhideWhenUsed/>
    <w:rsid w:val="00DC40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C4000"/>
  </w:style>
  <w:style w:type="paragraph" w:styleId="Zpat">
    <w:name w:val="footer"/>
    <w:basedOn w:val="Normln"/>
    <w:link w:val="ZpatChar"/>
    <w:uiPriority w:val="99"/>
    <w:unhideWhenUsed/>
    <w:rsid w:val="00DC4000"/>
    <w:pPr>
      <w:tabs>
        <w:tab w:val="center" w:pos="4536"/>
        <w:tab w:val="right" w:pos="9072"/>
      </w:tabs>
      <w:spacing w:after="0" w:line="240" w:lineRule="auto"/>
    </w:pPr>
  </w:style>
  <w:style w:type="character" w:customStyle="1" w:styleId="ZpatChar">
    <w:name w:val="Zápatí Char"/>
    <w:basedOn w:val="Standardnpsmoodstavce"/>
    <w:link w:val="Zpat"/>
    <w:uiPriority w:val="99"/>
    <w:rsid w:val="00DC4000"/>
  </w:style>
  <w:style w:type="paragraph" w:styleId="Revize">
    <w:name w:val="Revision"/>
    <w:hidden/>
    <w:uiPriority w:val="99"/>
    <w:semiHidden/>
    <w:rsid w:val="00211D24"/>
    <w:pPr>
      <w:spacing w:after="0" w:line="240" w:lineRule="auto"/>
    </w:pPr>
  </w:style>
  <w:style w:type="character" w:styleId="Hypertextovodkaz">
    <w:name w:val="Hyperlink"/>
    <w:basedOn w:val="Standardnpsmoodstavce"/>
    <w:uiPriority w:val="99"/>
    <w:unhideWhenUsed/>
    <w:rsid w:val="00211D24"/>
    <w:rPr>
      <w:color w:val="0563C1" w:themeColor="hyperlink"/>
      <w:u w:val="single"/>
    </w:rPr>
  </w:style>
  <w:style w:type="paragraph" w:customStyle="1" w:styleId="Default">
    <w:name w:val="Default"/>
    <w:rsid w:val="00211D24"/>
    <w:pPr>
      <w:autoSpaceDE w:val="0"/>
      <w:autoSpaceDN w:val="0"/>
      <w:adjustRightInd w:val="0"/>
      <w:spacing w:after="0" w:line="240" w:lineRule="auto"/>
    </w:pPr>
    <w:rPr>
      <w:rFonts w:ascii="Times New Roman" w:hAnsi="Times New Roman" w:cs="Times New Roman"/>
      <w:color w:val="000000"/>
      <w:sz w:val="24"/>
      <w:szCs w:val="24"/>
    </w:rPr>
  </w:style>
  <w:style w:type="table" w:styleId="Mkatabulky">
    <w:name w:val="Table Grid"/>
    <w:basedOn w:val="Normlntabulka"/>
    <w:uiPriority w:val="39"/>
    <w:rsid w:val="00991E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991E7D"/>
    <w:pPr>
      <w:ind w:left="720"/>
      <w:contextualSpacing/>
    </w:pPr>
  </w:style>
  <w:style w:type="character" w:customStyle="1" w:styleId="Nevyeenzmnka1">
    <w:name w:val="Nevyřešená zmínka1"/>
    <w:basedOn w:val="Standardnpsmoodstavce"/>
    <w:uiPriority w:val="99"/>
    <w:semiHidden/>
    <w:unhideWhenUsed/>
    <w:rsid w:val="002B6755"/>
    <w:rPr>
      <w:color w:val="605E5C"/>
      <w:shd w:val="clear" w:color="auto" w:fill="E1DFDD"/>
    </w:rPr>
  </w:style>
  <w:style w:type="character" w:styleId="Siln">
    <w:name w:val="Strong"/>
    <w:basedOn w:val="Standardnpsmoodstavce"/>
    <w:uiPriority w:val="22"/>
    <w:qFormat/>
    <w:rsid w:val="006E5D7E"/>
    <w:rPr>
      <w:b/>
      <w:bCs/>
    </w:rPr>
  </w:style>
  <w:style w:type="character" w:styleId="Nevyeenzmnka">
    <w:name w:val="Unresolved Mention"/>
    <w:basedOn w:val="Standardnpsmoodstavce"/>
    <w:uiPriority w:val="99"/>
    <w:semiHidden/>
    <w:unhideWhenUsed/>
    <w:rsid w:val="00F87CB9"/>
    <w:rPr>
      <w:color w:val="605E5C"/>
      <w:shd w:val="clear" w:color="auto" w:fill="E1DFDD"/>
    </w:rPr>
  </w:style>
  <w:style w:type="character" w:styleId="Sledovanodkaz">
    <w:name w:val="FollowedHyperlink"/>
    <w:basedOn w:val="Standardnpsmoodstavce"/>
    <w:uiPriority w:val="99"/>
    <w:semiHidden/>
    <w:unhideWhenUsed/>
    <w:rsid w:val="006137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200072">
      <w:bodyDiv w:val="1"/>
      <w:marLeft w:val="0"/>
      <w:marRight w:val="0"/>
      <w:marTop w:val="0"/>
      <w:marBottom w:val="0"/>
      <w:divBdr>
        <w:top w:val="none" w:sz="0" w:space="0" w:color="auto"/>
        <w:left w:val="none" w:sz="0" w:space="0" w:color="auto"/>
        <w:bottom w:val="none" w:sz="0" w:space="0" w:color="auto"/>
        <w:right w:val="none" w:sz="0" w:space="0" w:color="auto"/>
      </w:divBdr>
    </w:div>
    <w:div w:id="1840460368">
      <w:bodyDiv w:val="1"/>
      <w:marLeft w:val="0"/>
      <w:marRight w:val="0"/>
      <w:marTop w:val="0"/>
      <w:marBottom w:val="0"/>
      <w:divBdr>
        <w:top w:val="none" w:sz="0" w:space="0" w:color="auto"/>
        <w:left w:val="none" w:sz="0" w:space="0" w:color="auto"/>
        <w:bottom w:val="none" w:sz="0" w:space="0" w:color="auto"/>
        <w:right w:val="none" w:sz="0" w:space="0" w:color="auto"/>
      </w:divBdr>
      <w:divsChild>
        <w:div w:id="156462991">
          <w:marLeft w:val="1267"/>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po.cz/assets/cz/podnikani/dotace-a-podpora-podnikani/optak-2021-2027/aktivity/technologie/2023/7/Priloha-c--4---Pravidla-pro-zadatele-a-prijemce-z-OP-TAK---zvlastni-cast_cervenec-2023.pdf" TargetMode="External"/><Relationship Id="rId18" Type="http://schemas.openxmlformats.org/officeDocument/2006/relationships/hyperlink" Target="https://www.mpo.cz/assets/cz/podnikani/dotace-a-podpora-podnikani/optak-2021-2027/aktivity/technologie/2023/7/Priloha-c--2---Vymezeni-zpusobilych-vydaju_cervenec-2023.pdf" TargetMode="External"/><Relationship Id="rId26" Type="http://schemas.openxmlformats.org/officeDocument/2006/relationships/hyperlink" Target="https://www.mpo.cz/cz/podnikani/dotace-a-podpora-podnikani/optak-2021-2027/aktivity/technologie/technologie-pro-mas-clld-_-vyzva-i---273477/?fbclid=IwAR0YCR9b6OIj3I-DqdjaahwOaUkliqjzBJy6d7Gva6tr5H-_VcpI4tK0M2w" TargetMode="External"/><Relationship Id="rId3" Type="http://schemas.openxmlformats.org/officeDocument/2006/relationships/customXml" Target="../customXml/item3.xml"/><Relationship Id="rId21" Type="http://schemas.openxmlformats.org/officeDocument/2006/relationships/hyperlink" Target="http://www.masrokytna.cz/predpisy-mas/predpisy-mas-2021-2027/" TargetMode="External"/><Relationship Id="rId7" Type="http://schemas.openxmlformats.org/officeDocument/2006/relationships/settings" Target="settings.xml"/><Relationship Id="rId12" Type="http://schemas.openxmlformats.org/officeDocument/2006/relationships/hyperlink" Target="https://www.mpo.cz/assets/cz/podnikani/dotace-a-podpora-podnikani/optak-2021-2027/aktivity/technologie/2023/7/Text-vyzvy_Technologie-pro-MAS-_CLLD_-_-vyzva-I-_cervenec-2023.pdf" TargetMode="External"/><Relationship Id="rId17" Type="http://schemas.openxmlformats.org/officeDocument/2006/relationships/hyperlink" Target="https://www.mpo.cz/cz/podnikani/dotace-a-podpora-podnikani/optak-2021-2027/aktualni-informace/spolecne-prilohy-aktivit-op-tak--267118/" TargetMode="External"/><Relationship Id="rId25" Type="http://schemas.openxmlformats.org/officeDocument/2006/relationships/hyperlink" Target="https://www.mpo.cz/assets/cz/podnikani/dotace-a-podpora-podnikani/optak-2021-2027/aktivity/technologie/2023/7/Text-vyzvy_Technologie-pro-MAS-_CLLD_-_-vyzva-I-_cervenec-2023.pdf"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mpo.cz/assets/cz/podnikani/dotace-a-podpora-podnikani/optak-2021-2027/aktivity/technologie/2023/7/Priloha-c--2---Vymezeni-zpusobilych-vydaju_cervenec-2023.pdf" TargetMode="External"/><Relationship Id="rId20" Type="http://schemas.openxmlformats.org/officeDocument/2006/relationships/hyperlink" Target="https://www.mpo.cz/assets/cz/podnikani/dotace-a-podpora-podnikani/optak-2021-2027/aktivity/technologie/2023/7/Text-vyzvy_Technologie-pro-MAS-_CLLD_-_-vyzva-I-_cervenec-2023.pdf" TargetMode="External"/><Relationship Id="rId29" Type="http://schemas.openxmlformats.org/officeDocument/2006/relationships/hyperlink" Target="mailto:kubala@masrokytna.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srokytna.cz/op-tak-2021-2027/" TargetMode="External"/><Relationship Id="rId24" Type="http://schemas.openxmlformats.org/officeDocument/2006/relationships/hyperlink" Target="http://www.masrokytna.cz/predpisy-mas/predpisy-mas-2021-2027/"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mpo.cz/assets/cz/podnikani/dotace-a-podpora-podnikani/optak-2021-2027/aktivity/technologie/2023/7/Priloha-c--4---Pravidla-pro-zadatele-a-prijemce-z-OP-TAK---zvlastni-cast_cervenec-2023.pdf" TargetMode="External"/><Relationship Id="rId23" Type="http://schemas.openxmlformats.org/officeDocument/2006/relationships/hyperlink" Target="http://www.masrokytna.cz/predpisy-mas/predpisy-mas-2021-2027/" TargetMode="External"/><Relationship Id="rId28" Type="http://schemas.openxmlformats.org/officeDocument/2006/relationships/hyperlink" Target="mailto:martina@masrokytna.cz" TargetMode="External"/><Relationship Id="rId10" Type="http://schemas.openxmlformats.org/officeDocument/2006/relationships/endnotes" Target="endnotes.xml"/><Relationship Id="rId19" Type="http://schemas.openxmlformats.org/officeDocument/2006/relationships/hyperlink" Target="https://www.mpo.cz/assets/cz/podnikani/dotace-a-podpora-podnikani/optak-2021-2027/aktivity/technologie/2023/7/Priloha-c--4---Pravidla-pro-zadatele-a-prijemce-z-OP-TAK---zvlastni-cast_cervenec-2023.pdf"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po.cz/assets/cz/podnikani/dotace-a-podpora-podnikani/optak-2021-2027/aktivity/technologie/2023/4/Priloha-c--6---Nepodporovane-kategorie-CZ-NACE.pdf" TargetMode="External"/><Relationship Id="rId22" Type="http://schemas.openxmlformats.org/officeDocument/2006/relationships/hyperlink" Target="http://www.masrokytna.cz/aktualni-vyzvy-2021-2027/" TargetMode="External"/><Relationship Id="rId27" Type="http://schemas.openxmlformats.org/officeDocument/2006/relationships/hyperlink" Target="https://www.mpo.cz/cz/podnikani/dotace-a-podpora-podnikani/optak-2021-2027/aktualni-informace/spolecne-prilohy-aktivit-op-tak--267118/"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6F9B5E7CF3A194984BE3DE8A3519ABE" ma:contentTypeVersion="2" ma:contentTypeDescription="Create a new document." ma:contentTypeScope="" ma:versionID="468258b598f070854f7d49cccb8554f6">
  <xsd:schema xmlns:xsd="http://www.w3.org/2001/XMLSchema" xmlns:xs="http://www.w3.org/2001/XMLSchema" xmlns:p="http://schemas.microsoft.com/office/2006/metadata/properties" xmlns:ns3="dc9be213-8e18-4302-b1c9-f65a009e644e" targetNamespace="http://schemas.microsoft.com/office/2006/metadata/properties" ma:root="true" ma:fieldsID="d10d1292c9ebd11fa9416435698a5f53" ns3:_="">
    <xsd:import namespace="dc9be213-8e18-4302-b1c9-f65a009e644e"/>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9be213-8e18-4302-b1c9-f65a009e64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A29C54-D77B-44AD-B885-1A9EF51471AD}">
  <ds:schemaRefs>
    <ds:schemaRef ds:uri="http://schemas.openxmlformats.org/officeDocument/2006/bibliography"/>
  </ds:schemaRefs>
</ds:datastoreItem>
</file>

<file path=customXml/itemProps2.xml><?xml version="1.0" encoding="utf-8"?>
<ds:datastoreItem xmlns:ds="http://schemas.openxmlformats.org/officeDocument/2006/customXml" ds:itemID="{BB7302B0-7415-49CF-A6E0-E12B8547FC62}">
  <ds:schemaRefs>
    <ds:schemaRef ds:uri="http://schemas.microsoft.com/sharepoint/v3/contenttype/forms"/>
  </ds:schemaRefs>
</ds:datastoreItem>
</file>

<file path=customXml/itemProps3.xml><?xml version="1.0" encoding="utf-8"?>
<ds:datastoreItem xmlns:ds="http://schemas.openxmlformats.org/officeDocument/2006/customXml" ds:itemID="{3A949EC3-172F-4D4E-BFB1-92286AA20A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6E704C9-8D84-408D-8AA0-3D474A188F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9be213-8e18-4302-b1c9-f65a009e6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10</Pages>
  <Words>3737</Words>
  <Characters>22055</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25741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Skálová Kateřina</dc:creator>
  <cp:lastModifiedBy>Lada Scherrerová</cp:lastModifiedBy>
  <cp:revision>72</cp:revision>
  <dcterms:created xsi:type="dcterms:W3CDTF">2023-05-10T09:22:00Z</dcterms:created>
  <dcterms:modified xsi:type="dcterms:W3CDTF">2023-09-07T10:28:00Z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0x01010086F9B5E7CF3A194984BE3DE8A3519ABE</vt:lpwstr>
  </property>
</Properties>
</file>