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z w:val="22"/>
          <w:szCs w:val="22"/>
          <w:lang w:eastAsia="en-US"/>
        </w:rPr>
        <w:id w:val="2042929179"/>
        <w:docPartObj>
          <w:docPartGallery w:val="Table of Contents"/>
          <w:docPartUnique/>
        </w:docPartObj>
      </w:sdtPr>
      <w:sdtEndPr>
        <w:rPr>
          <w:b/>
          <w:bCs/>
        </w:rPr>
      </w:sdtEndPr>
      <w:sdtContent>
        <w:p w14:paraId="7DF49052" w14:textId="77777777" w:rsidR="00F62DCE" w:rsidRDefault="00F62DCE">
          <w:pPr>
            <w:pStyle w:val="Nadpisobsahu"/>
          </w:pPr>
          <w:r>
            <w:t>Obsah</w:t>
          </w:r>
        </w:p>
        <w:p w14:paraId="0B6BF357" w14:textId="77777777" w:rsidR="009E09A0" w:rsidRDefault="00F62DCE">
          <w:pPr>
            <w:pStyle w:val="Obsah1"/>
            <w:tabs>
              <w:tab w:val="left" w:pos="440"/>
              <w:tab w:val="right" w:leader="dot" w:pos="9062"/>
            </w:tabs>
            <w:rPr>
              <w:rFonts w:cstheme="minorBidi"/>
              <w:noProof/>
            </w:rPr>
          </w:pPr>
          <w:r>
            <w:fldChar w:fldCharType="begin"/>
          </w:r>
          <w:r>
            <w:instrText xml:space="preserve"> TOC \o "1-3" \h \z \u </w:instrText>
          </w:r>
          <w:r>
            <w:fldChar w:fldCharType="separate"/>
          </w:r>
          <w:hyperlink w:anchor="_Toc515380321" w:history="1">
            <w:r w:rsidR="009E09A0" w:rsidRPr="0043736A">
              <w:rPr>
                <w:rStyle w:val="Hypertextovodkaz"/>
                <w:noProof/>
              </w:rPr>
              <w:t>1.</w:t>
            </w:r>
            <w:r w:rsidR="009E09A0">
              <w:rPr>
                <w:rFonts w:cstheme="minorBidi"/>
                <w:noProof/>
              </w:rPr>
              <w:tab/>
            </w:r>
            <w:r w:rsidR="009E09A0" w:rsidRPr="0043736A">
              <w:rPr>
                <w:rStyle w:val="Hypertextovodkaz"/>
                <w:noProof/>
              </w:rPr>
              <w:t>Interní postupy MAS</w:t>
            </w:r>
            <w:r w:rsidR="009E09A0">
              <w:rPr>
                <w:noProof/>
                <w:webHidden/>
              </w:rPr>
              <w:tab/>
            </w:r>
            <w:r w:rsidR="009E09A0">
              <w:rPr>
                <w:noProof/>
                <w:webHidden/>
              </w:rPr>
              <w:fldChar w:fldCharType="begin"/>
            </w:r>
            <w:r w:rsidR="009E09A0">
              <w:rPr>
                <w:noProof/>
                <w:webHidden/>
              </w:rPr>
              <w:instrText xml:space="preserve"> PAGEREF _Toc515380321 \h </w:instrText>
            </w:r>
            <w:r w:rsidR="009E09A0">
              <w:rPr>
                <w:noProof/>
                <w:webHidden/>
              </w:rPr>
            </w:r>
            <w:r w:rsidR="009E09A0">
              <w:rPr>
                <w:noProof/>
                <w:webHidden/>
              </w:rPr>
              <w:fldChar w:fldCharType="separate"/>
            </w:r>
            <w:r w:rsidR="005C53A5">
              <w:rPr>
                <w:noProof/>
                <w:webHidden/>
              </w:rPr>
              <w:t>3</w:t>
            </w:r>
            <w:r w:rsidR="009E09A0">
              <w:rPr>
                <w:noProof/>
                <w:webHidden/>
              </w:rPr>
              <w:fldChar w:fldCharType="end"/>
            </w:r>
          </w:hyperlink>
        </w:p>
        <w:p w14:paraId="47631A69" w14:textId="77777777" w:rsidR="009E09A0" w:rsidRDefault="00100607">
          <w:pPr>
            <w:pStyle w:val="Obsah1"/>
            <w:tabs>
              <w:tab w:val="left" w:pos="440"/>
              <w:tab w:val="right" w:leader="dot" w:pos="9062"/>
            </w:tabs>
            <w:rPr>
              <w:rFonts w:cstheme="minorBidi"/>
              <w:noProof/>
            </w:rPr>
          </w:pPr>
          <w:hyperlink w:anchor="_Toc515380322" w:history="1">
            <w:r w:rsidR="009E09A0" w:rsidRPr="0043736A">
              <w:rPr>
                <w:rStyle w:val="Hypertextovodkaz"/>
                <w:noProof/>
              </w:rPr>
              <w:t>2.</w:t>
            </w:r>
            <w:r w:rsidR="009E09A0">
              <w:rPr>
                <w:rFonts w:cstheme="minorBidi"/>
                <w:noProof/>
              </w:rPr>
              <w:tab/>
            </w:r>
            <w:r w:rsidR="009E09A0" w:rsidRPr="0043736A">
              <w:rPr>
                <w:rStyle w:val="Hypertextovodkaz"/>
                <w:noProof/>
              </w:rPr>
              <w:t>Identifikace MAS</w:t>
            </w:r>
            <w:r w:rsidR="009E09A0">
              <w:rPr>
                <w:noProof/>
                <w:webHidden/>
              </w:rPr>
              <w:tab/>
            </w:r>
            <w:r w:rsidR="009E09A0">
              <w:rPr>
                <w:noProof/>
                <w:webHidden/>
              </w:rPr>
              <w:fldChar w:fldCharType="begin"/>
            </w:r>
            <w:r w:rsidR="009E09A0">
              <w:rPr>
                <w:noProof/>
                <w:webHidden/>
              </w:rPr>
              <w:instrText xml:space="preserve"> PAGEREF _Toc515380322 \h </w:instrText>
            </w:r>
            <w:r w:rsidR="009E09A0">
              <w:rPr>
                <w:noProof/>
                <w:webHidden/>
              </w:rPr>
            </w:r>
            <w:r w:rsidR="009E09A0">
              <w:rPr>
                <w:noProof/>
                <w:webHidden/>
              </w:rPr>
              <w:fldChar w:fldCharType="separate"/>
            </w:r>
            <w:r w:rsidR="005C53A5">
              <w:rPr>
                <w:noProof/>
                <w:webHidden/>
              </w:rPr>
              <w:t>4</w:t>
            </w:r>
            <w:r w:rsidR="009E09A0">
              <w:rPr>
                <w:noProof/>
                <w:webHidden/>
              </w:rPr>
              <w:fldChar w:fldCharType="end"/>
            </w:r>
          </w:hyperlink>
        </w:p>
        <w:p w14:paraId="3FF904C3" w14:textId="77777777" w:rsidR="009E09A0" w:rsidRDefault="00100607">
          <w:pPr>
            <w:pStyle w:val="Obsah1"/>
            <w:tabs>
              <w:tab w:val="left" w:pos="440"/>
              <w:tab w:val="right" w:leader="dot" w:pos="9062"/>
            </w:tabs>
            <w:rPr>
              <w:rFonts w:cstheme="minorBidi"/>
              <w:noProof/>
            </w:rPr>
          </w:pPr>
          <w:hyperlink w:anchor="_Toc515380323" w:history="1">
            <w:r w:rsidR="009E09A0" w:rsidRPr="0043736A">
              <w:rPr>
                <w:rStyle w:val="Hypertextovodkaz"/>
                <w:noProof/>
              </w:rPr>
              <w:t>3.</w:t>
            </w:r>
            <w:r w:rsidR="009E09A0">
              <w:rPr>
                <w:rFonts w:cstheme="minorBidi"/>
                <w:noProof/>
              </w:rPr>
              <w:tab/>
            </w:r>
            <w:r w:rsidR="009E09A0" w:rsidRPr="0043736A">
              <w:rPr>
                <w:rStyle w:val="Hypertextovodkaz"/>
                <w:noProof/>
              </w:rPr>
              <w:t>Administrativní kapacity</w:t>
            </w:r>
            <w:r w:rsidR="009E09A0">
              <w:rPr>
                <w:noProof/>
                <w:webHidden/>
              </w:rPr>
              <w:tab/>
            </w:r>
            <w:r w:rsidR="009E09A0">
              <w:rPr>
                <w:noProof/>
                <w:webHidden/>
              </w:rPr>
              <w:fldChar w:fldCharType="begin"/>
            </w:r>
            <w:r w:rsidR="009E09A0">
              <w:rPr>
                <w:noProof/>
                <w:webHidden/>
              </w:rPr>
              <w:instrText xml:space="preserve"> PAGEREF _Toc515380323 \h </w:instrText>
            </w:r>
            <w:r w:rsidR="009E09A0">
              <w:rPr>
                <w:noProof/>
                <w:webHidden/>
              </w:rPr>
            </w:r>
            <w:r w:rsidR="009E09A0">
              <w:rPr>
                <w:noProof/>
                <w:webHidden/>
              </w:rPr>
              <w:fldChar w:fldCharType="separate"/>
            </w:r>
            <w:r w:rsidR="005C53A5">
              <w:rPr>
                <w:noProof/>
                <w:webHidden/>
              </w:rPr>
              <w:t>5</w:t>
            </w:r>
            <w:r w:rsidR="009E09A0">
              <w:rPr>
                <w:noProof/>
                <w:webHidden/>
              </w:rPr>
              <w:fldChar w:fldCharType="end"/>
            </w:r>
          </w:hyperlink>
        </w:p>
        <w:p w14:paraId="4F3885C7" w14:textId="77777777" w:rsidR="009E09A0" w:rsidRDefault="00100607">
          <w:pPr>
            <w:pStyle w:val="Obsah1"/>
            <w:tabs>
              <w:tab w:val="right" w:leader="dot" w:pos="9062"/>
            </w:tabs>
            <w:rPr>
              <w:rFonts w:cstheme="minorBidi"/>
              <w:noProof/>
            </w:rPr>
          </w:pPr>
          <w:hyperlink w:anchor="_Toc515380324" w:history="1">
            <w:r w:rsidR="009E09A0" w:rsidRPr="0043736A">
              <w:rPr>
                <w:rStyle w:val="Hypertextovodkaz"/>
                <w:noProof/>
              </w:rPr>
              <w:t>3.1.Orgány MAS</w:t>
            </w:r>
            <w:r w:rsidR="009E09A0">
              <w:rPr>
                <w:noProof/>
                <w:webHidden/>
              </w:rPr>
              <w:tab/>
            </w:r>
            <w:r w:rsidR="009E09A0">
              <w:rPr>
                <w:noProof/>
                <w:webHidden/>
              </w:rPr>
              <w:fldChar w:fldCharType="begin"/>
            </w:r>
            <w:r w:rsidR="009E09A0">
              <w:rPr>
                <w:noProof/>
                <w:webHidden/>
              </w:rPr>
              <w:instrText xml:space="preserve"> PAGEREF _Toc515380324 \h </w:instrText>
            </w:r>
            <w:r w:rsidR="009E09A0">
              <w:rPr>
                <w:noProof/>
                <w:webHidden/>
              </w:rPr>
            </w:r>
            <w:r w:rsidR="009E09A0">
              <w:rPr>
                <w:noProof/>
                <w:webHidden/>
              </w:rPr>
              <w:fldChar w:fldCharType="separate"/>
            </w:r>
            <w:r w:rsidR="005C53A5">
              <w:rPr>
                <w:noProof/>
                <w:webHidden/>
              </w:rPr>
              <w:t>5</w:t>
            </w:r>
            <w:r w:rsidR="009E09A0">
              <w:rPr>
                <w:noProof/>
                <w:webHidden/>
              </w:rPr>
              <w:fldChar w:fldCharType="end"/>
            </w:r>
          </w:hyperlink>
        </w:p>
        <w:p w14:paraId="4671146F" w14:textId="77777777" w:rsidR="009E09A0" w:rsidRDefault="00100607">
          <w:pPr>
            <w:pStyle w:val="Obsah3"/>
            <w:tabs>
              <w:tab w:val="right" w:leader="dot" w:pos="9062"/>
            </w:tabs>
            <w:rPr>
              <w:rFonts w:cstheme="minorBidi"/>
              <w:noProof/>
            </w:rPr>
          </w:pPr>
          <w:hyperlink w:anchor="_Toc515380325" w:history="1">
            <w:r w:rsidR="009E09A0" w:rsidRPr="0043736A">
              <w:rPr>
                <w:rStyle w:val="Hypertextovodkaz"/>
                <w:noProof/>
              </w:rPr>
              <w:t>3.1.1 Místní akční skupina (MAS)</w:t>
            </w:r>
            <w:r w:rsidR="009E09A0">
              <w:rPr>
                <w:noProof/>
                <w:webHidden/>
              </w:rPr>
              <w:tab/>
            </w:r>
            <w:r w:rsidR="009E09A0">
              <w:rPr>
                <w:noProof/>
                <w:webHidden/>
              </w:rPr>
              <w:fldChar w:fldCharType="begin"/>
            </w:r>
            <w:r w:rsidR="009E09A0">
              <w:rPr>
                <w:noProof/>
                <w:webHidden/>
              </w:rPr>
              <w:instrText xml:space="preserve"> PAGEREF _Toc515380325 \h </w:instrText>
            </w:r>
            <w:r w:rsidR="009E09A0">
              <w:rPr>
                <w:noProof/>
                <w:webHidden/>
              </w:rPr>
            </w:r>
            <w:r w:rsidR="009E09A0">
              <w:rPr>
                <w:noProof/>
                <w:webHidden/>
              </w:rPr>
              <w:fldChar w:fldCharType="separate"/>
            </w:r>
            <w:r w:rsidR="005C53A5">
              <w:rPr>
                <w:noProof/>
                <w:webHidden/>
              </w:rPr>
              <w:t>5</w:t>
            </w:r>
            <w:r w:rsidR="009E09A0">
              <w:rPr>
                <w:noProof/>
                <w:webHidden/>
              </w:rPr>
              <w:fldChar w:fldCharType="end"/>
            </w:r>
          </w:hyperlink>
        </w:p>
        <w:p w14:paraId="7B29CACD" w14:textId="77777777" w:rsidR="009E09A0" w:rsidRDefault="00100607">
          <w:pPr>
            <w:pStyle w:val="Obsah3"/>
            <w:tabs>
              <w:tab w:val="right" w:leader="dot" w:pos="9062"/>
            </w:tabs>
            <w:rPr>
              <w:rFonts w:cstheme="minorBidi"/>
              <w:noProof/>
            </w:rPr>
          </w:pPr>
          <w:hyperlink w:anchor="_Toc515380326" w:history="1">
            <w:r w:rsidR="009E09A0" w:rsidRPr="0043736A">
              <w:rPr>
                <w:rStyle w:val="Hypertextovodkaz"/>
                <w:noProof/>
              </w:rPr>
              <w:t>3.1.2 Plénum</w:t>
            </w:r>
            <w:r w:rsidR="009E09A0">
              <w:rPr>
                <w:noProof/>
                <w:webHidden/>
              </w:rPr>
              <w:tab/>
            </w:r>
            <w:r w:rsidR="009E09A0">
              <w:rPr>
                <w:noProof/>
                <w:webHidden/>
              </w:rPr>
              <w:fldChar w:fldCharType="begin"/>
            </w:r>
            <w:r w:rsidR="009E09A0">
              <w:rPr>
                <w:noProof/>
                <w:webHidden/>
              </w:rPr>
              <w:instrText xml:space="preserve"> PAGEREF _Toc515380326 \h </w:instrText>
            </w:r>
            <w:r w:rsidR="009E09A0">
              <w:rPr>
                <w:noProof/>
                <w:webHidden/>
              </w:rPr>
            </w:r>
            <w:r w:rsidR="009E09A0">
              <w:rPr>
                <w:noProof/>
                <w:webHidden/>
              </w:rPr>
              <w:fldChar w:fldCharType="separate"/>
            </w:r>
            <w:r w:rsidR="005C53A5">
              <w:rPr>
                <w:noProof/>
                <w:webHidden/>
              </w:rPr>
              <w:t>5</w:t>
            </w:r>
            <w:r w:rsidR="009E09A0">
              <w:rPr>
                <w:noProof/>
                <w:webHidden/>
              </w:rPr>
              <w:fldChar w:fldCharType="end"/>
            </w:r>
          </w:hyperlink>
        </w:p>
        <w:p w14:paraId="0D560A92" w14:textId="77777777" w:rsidR="009E09A0" w:rsidRDefault="00100607">
          <w:pPr>
            <w:pStyle w:val="Obsah3"/>
            <w:tabs>
              <w:tab w:val="right" w:leader="dot" w:pos="9062"/>
            </w:tabs>
            <w:rPr>
              <w:rFonts w:cstheme="minorBidi"/>
              <w:noProof/>
            </w:rPr>
          </w:pPr>
          <w:hyperlink w:anchor="_Toc515380327" w:history="1">
            <w:r w:rsidR="009E09A0" w:rsidRPr="0043736A">
              <w:rPr>
                <w:rStyle w:val="Hypertextovodkaz"/>
                <w:noProof/>
              </w:rPr>
              <w:t>3.1.3 Programový výbor (PV)</w:t>
            </w:r>
            <w:r w:rsidR="009E09A0">
              <w:rPr>
                <w:noProof/>
                <w:webHidden/>
              </w:rPr>
              <w:tab/>
            </w:r>
            <w:r w:rsidR="009E09A0">
              <w:rPr>
                <w:noProof/>
                <w:webHidden/>
              </w:rPr>
              <w:fldChar w:fldCharType="begin"/>
            </w:r>
            <w:r w:rsidR="009E09A0">
              <w:rPr>
                <w:noProof/>
                <w:webHidden/>
              </w:rPr>
              <w:instrText xml:space="preserve"> PAGEREF _Toc515380327 \h </w:instrText>
            </w:r>
            <w:r w:rsidR="009E09A0">
              <w:rPr>
                <w:noProof/>
                <w:webHidden/>
              </w:rPr>
            </w:r>
            <w:r w:rsidR="009E09A0">
              <w:rPr>
                <w:noProof/>
                <w:webHidden/>
              </w:rPr>
              <w:fldChar w:fldCharType="separate"/>
            </w:r>
            <w:r w:rsidR="005C53A5">
              <w:rPr>
                <w:noProof/>
                <w:webHidden/>
              </w:rPr>
              <w:t>6</w:t>
            </w:r>
            <w:r w:rsidR="009E09A0">
              <w:rPr>
                <w:noProof/>
                <w:webHidden/>
              </w:rPr>
              <w:fldChar w:fldCharType="end"/>
            </w:r>
          </w:hyperlink>
        </w:p>
        <w:p w14:paraId="38E02C53" w14:textId="77777777" w:rsidR="009E09A0" w:rsidRDefault="00100607">
          <w:pPr>
            <w:pStyle w:val="Obsah3"/>
            <w:tabs>
              <w:tab w:val="right" w:leader="dot" w:pos="9062"/>
            </w:tabs>
            <w:rPr>
              <w:rFonts w:cstheme="minorBidi"/>
              <w:noProof/>
            </w:rPr>
          </w:pPr>
          <w:hyperlink w:anchor="_Toc515380328" w:history="1">
            <w:r w:rsidR="009E09A0" w:rsidRPr="0043736A">
              <w:rPr>
                <w:rStyle w:val="Hypertextovodkaz"/>
                <w:noProof/>
              </w:rPr>
              <w:t>3.1.4 Kontrolní a monitorovací výbor (KV)</w:t>
            </w:r>
            <w:r w:rsidR="009E09A0">
              <w:rPr>
                <w:noProof/>
                <w:webHidden/>
              </w:rPr>
              <w:tab/>
            </w:r>
            <w:r w:rsidR="009E09A0">
              <w:rPr>
                <w:noProof/>
                <w:webHidden/>
              </w:rPr>
              <w:fldChar w:fldCharType="begin"/>
            </w:r>
            <w:r w:rsidR="009E09A0">
              <w:rPr>
                <w:noProof/>
                <w:webHidden/>
              </w:rPr>
              <w:instrText xml:space="preserve"> PAGEREF _Toc515380328 \h </w:instrText>
            </w:r>
            <w:r w:rsidR="009E09A0">
              <w:rPr>
                <w:noProof/>
                <w:webHidden/>
              </w:rPr>
            </w:r>
            <w:r w:rsidR="009E09A0">
              <w:rPr>
                <w:noProof/>
                <w:webHidden/>
              </w:rPr>
              <w:fldChar w:fldCharType="separate"/>
            </w:r>
            <w:r w:rsidR="005C53A5">
              <w:rPr>
                <w:noProof/>
                <w:webHidden/>
              </w:rPr>
              <w:t>7</w:t>
            </w:r>
            <w:r w:rsidR="009E09A0">
              <w:rPr>
                <w:noProof/>
                <w:webHidden/>
              </w:rPr>
              <w:fldChar w:fldCharType="end"/>
            </w:r>
          </w:hyperlink>
        </w:p>
        <w:p w14:paraId="0B114938" w14:textId="77777777" w:rsidR="009E09A0" w:rsidRDefault="00100607">
          <w:pPr>
            <w:pStyle w:val="Obsah3"/>
            <w:tabs>
              <w:tab w:val="right" w:leader="dot" w:pos="9062"/>
            </w:tabs>
            <w:rPr>
              <w:rFonts w:cstheme="minorBidi"/>
              <w:noProof/>
            </w:rPr>
          </w:pPr>
          <w:hyperlink w:anchor="_Toc515380329" w:history="1">
            <w:r w:rsidR="009E09A0" w:rsidRPr="0043736A">
              <w:rPr>
                <w:rStyle w:val="Hypertextovodkaz"/>
                <w:noProof/>
              </w:rPr>
              <w:t>3.1.5 Výběrová komise (VK)</w:t>
            </w:r>
            <w:r w:rsidR="009E09A0">
              <w:rPr>
                <w:noProof/>
                <w:webHidden/>
              </w:rPr>
              <w:tab/>
            </w:r>
            <w:r w:rsidR="009E09A0">
              <w:rPr>
                <w:noProof/>
                <w:webHidden/>
              </w:rPr>
              <w:fldChar w:fldCharType="begin"/>
            </w:r>
            <w:r w:rsidR="009E09A0">
              <w:rPr>
                <w:noProof/>
                <w:webHidden/>
              </w:rPr>
              <w:instrText xml:space="preserve"> PAGEREF _Toc515380329 \h </w:instrText>
            </w:r>
            <w:r w:rsidR="009E09A0">
              <w:rPr>
                <w:noProof/>
                <w:webHidden/>
              </w:rPr>
            </w:r>
            <w:r w:rsidR="009E09A0">
              <w:rPr>
                <w:noProof/>
                <w:webHidden/>
              </w:rPr>
              <w:fldChar w:fldCharType="separate"/>
            </w:r>
            <w:r w:rsidR="005C53A5">
              <w:rPr>
                <w:noProof/>
                <w:webHidden/>
              </w:rPr>
              <w:t>8</w:t>
            </w:r>
            <w:r w:rsidR="009E09A0">
              <w:rPr>
                <w:noProof/>
                <w:webHidden/>
              </w:rPr>
              <w:fldChar w:fldCharType="end"/>
            </w:r>
          </w:hyperlink>
        </w:p>
        <w:p w14:paraId="31328D63" w14:textId="77777777" w:rsidR="009E09A0" w:rsidRDefault="00100607">
          <w:pPr>
            <w:pStyle w:val="Obsah3"/>
            <w:tabs>
              <w:tab w:val="right" w:leader="dot" w:pos="9062"/>
            </w:tabs>
            <w:rPr>
              <w:rFonts w:cstheme="minorBidi"/>
              <w:noProof/>
            </w:rPr>
          </w:pPr>
          <w:hyperlink w:anchor="_Toc515380330" w:history="1">
            <w:r w:rsidR="009E09A0" w:rsidRPr="0043736A">
              <w:rPr>
                <w:rStyle w:val="Hypertextovodkaz"/>
                <w:noProof/>
              </w:rPr>
              <w:t>3.1.6 Kancelář MAS</w:t>
            </w:r>
            <w:r w:rsidR="009E09A0">
              <w:rPr>
                <w:noProof/>
                <w:webHidden/>
              </w:rPr>
              <w:tab/>
            </w:r>
            <w:r w:rsidR="009E09A0">
              <w:rPr>
                <w:noProof/>
                <w:webHidden/>
              </w:rPr>
              <w:fldChar w:fldCharType="begin"/>
            </w:r>
            <w:r w:rsidR="009E09A0">
              <w:rPr>
                <w:noProof/>
                <w:webHidden/>
              </w:rPr>
              <w:instrText xml:space="preserve"> PAGEREF _Toc515380330 \h </w:instrText>
            </w:r>
            <w:r w:rsidR="009E09A0">
              <w:rPr>
                <w:noProof/>
                <w:webHidden/>
              </w:rPr>
            </w:r>
            <w:r w:rsidR="009E09A0">
              <w:rPr>
                <w:noProof/>
                <w:webHidden/>
              </w:rPr>
              <w:fldChar w:fldCharType="separate"/>
            </w:r>
            <w:r w:rsidR="005C53A5">
              <w:rPr>
                <w:noProof/>
                <w:webHidden/>
              </w:rPr>
              <w:t>9</w:t>
            </w:r>
            <w:r w:rsidR="009E09A0">
              <w:rPr>
                <w:noProof/>
                <w:webHidden/>
              </w:rPr>
              <w:fldChar w:fldCharType="end"/>
            </w:r>
          </w:hyperlink>
        </w:p>
        <w:p w14:paraId="7B66D099" w14:textId="77777777" w:rsidR="009E09A0" w:rsidRDefault="00100607">
          <w:pPr>
            <w:pStyle w:val="Obsah2"/>
            <w:rPr>
              <w:rFonts w:cstheme="minorBidi"/>
            </w:rPr>
          </w:pPr>
          <w:hyperlink w:anchor="_Toc515380331" w:history="1">
            <w:r w:rsidR="009E09A0" w:rsidRPr="0043736A">
              <w:rPr>
                <w:rStyle w:val="Hypertextovodkaz"/>
              </w:rPr>
              <w:t>3.2. Opatření proti střetu zájmu</w:t>
            </w:r>
            <w:r w:rsidR="009E09A0">
              <w:rPr>
                <w:webHidden/>
              </w:rPr>
              <w:tab/>
            </w:r>
            <w:r w:rsidR="009E09A0">
              <w:rPr>
                <w:webHidden/>
              </w:rPr>
              <w:fldChar w:fldCharType="begin"/>
            </w:r>
            <w:r w:rsidR="009E09A0">
              <w:rPr>
                <w:webHidden/>
              </w:rPr>
              <w:instrText xml:space="preserve"> PAGEREF _Toc515380331 \h </w:instrText>
            </w:r>
            <w:r w:rsidR="009E09A0">
              <w:rPr>
                <w:webHidden/>
              </w:rPr>
            </w:r>
            <w:r w:rsidR="009E09A0">
              <w:rPr>
                <w:webHidden/>
              </w:rPr>
              <w:fldChar w:fldCharType="separate"/>
            </w:r>
            <w:r w:rsidR="005C53A5">
              <w:rPr>
                <w:webHidden/>
              </w:rPr>
              <w:t>11</w:t>
            </w:r>
            <w:r w:rsidR="009E09A0">
              <w:rPr>
                <w:webHidden/>
              </w:rPr>
              <w:fldChar w:fldCharType="end"/>
            </w:r>
          </w:hyperlink>
        </w:p>
        <w:p w14:paraId="325D8248" w14:textId="77777777" w:rsidR="009E09A0" w:rsidRDefault="00100607">
          <w:pPr>
            <w:pStyle w:val="Obsah2"/>
            <w:rPr>
              <w:rFonts w:cstheme="minorBidi"/>
            </w:rPr>
          </w:pPr>
          <w:hyperlink w:anchor="_Toc515380332" w:history="1">
            <w:r w:rsidR="009E09A0" w:rsidRPr="0043736A">
              <w:rPr>
                <w:rStyle w:val="Hypertextovodkaz"/>
              </w:rPr>
              <w:t>3.3. Vymezení pravomocí</w:t>
            </w:r>
            <w:r w:rsidR="009E09A0">
              <w:rPr>
                <w:webHidden/>
              </w:rPr>
              <w:tab/>
            </w:r>
            <w:r w:rsidR="009E09A0">
              <w:rPr>
                <w:webHidden/>
              </w:rPr>
              <w:fldChar w:fldCharType="begin"/>
            </w:r>
            <w:r w:rsidR="009E09A0">
              <w:rPr>
                <w:webHidden/>
              </w:rPr>
              <w:instrText xml:space="preserve"> PAGEREF _Toc515380332 \h </w:instrText>
            </w:r>
            <w:r w:rsidR="009E09A0">
              <w:rPr>
                <w:webHidden/>
              </w:rPr>
            </w:r>
            <w:r w:rsidR="009E09A0">
              <w:rPr>
                <w:webHidden/>
              </w:rPr>
              <w:fldChar w:fldCharType="separate"/>
            </w:r>
            <w:r w:rsidR="005C53A5">
              <w:rPr>
                <w:webHidden/>
              </w:rPr>
              <w:t>12</w:t>
            </w:r>
            <w:r w:rsidR="009E09A0">
              <w:rPr>
                <w:webHidden/>
              </w:rPr>
              <w:fldChar w:fldCharType="end"/>
            </w:r>
          </w:hyperlink>
        </w:p>
        <w:p w14:paraId="485BD202" w14:textId="77777777" w:rsidR="009E09A0" w:rsidRDefault="00100607">
          <w:pPr>
            <w:pStyle w:val="Obsah1"/>
            <w:tabs>
              <w:tab w:val="left" w:pos="440"/>
              <w:tab w:val="right" w:leader="dot" w:pos="9062"/>
            </w:tabs>
            <w:rPr>
              <w:rFonts w:cstheme="minorBidi"/>
              <w:noProof/>
            </w:rPr>
          </w:pPr>
          <w:hyperlink w:anchor="_Toc515380333" w:history="1">
            <w:r w:rsidR="009E09A0" w:rsidRPr="0043736A">
              <w:rPr>
                <w:rStyle w:val="Hypertextovodkaz"/>
                <w:noProof/>
              </w:rPr>
              <w:t>4.</w:t>
            </w:r>
            <w:r w:rsidR="009E09A0">
              <w:rPr>
                <w:rFonts w:cstheme="minorBidi"/>
                <w:noProof/>
              </w:rPr>
              <w:tab/>
            </w:r>
            <w:r w:rsidR="009E09A0" w:rsidRPr="0043736A">
              <w:rPr>
                <w:rStyle w:val="Hypertextovodkaz"/>
                <w:noProof/>
              </w:rPr>
              <w:t>Příprava a vyhlášení výzvy MAS</w:t>
            </w:r>
            <w:r w:rsidR="009E09A0">
              <w:rPr>
                <w:noProof/>
                <w:webHidden/>
              </w:rPr>
              <w:tab/>
            </w:r>
            <w:r w:rsidR="009E09A0">
              <w:rPr>
                <w:noProof/>
                <w:webHidden/>
              </w:rPr>
              <w:fldChar w:fldCharType="begin"/>
            </w:r>
            <w:r w:rsidR="009E09A0">
              <w:rPr>
                <w:noProof/>
                <w:webHidden/>
              </w:rPr>
              <w:instrText xml:space="preserve"> PAGEREF _Toc515380333 \h </w:instrText>
            </w:r>
            <w:r w:rsidR="009E09A0">
              <w:rPr>
                <w:noProof/>
                <w:webHidden/>
              </w:rPr>
            </w:r>
            <w:r w:rsidR="009E09A0">
              <w:rPr>
                <w:noProof/>
                <w:webHidden/>
              </w:rPr>
              <w:fldChar w:fldCharType="separate"/>
            </w:r>
            <w:r w:rsidR="005C53A5">
              <w:rPr>
                <w:noProof/>
                <w:webHidden/>
              </w:rPr>
              <w:t>14</w:t>
            </w:r>
            <w:r w:rsidR="009E09A0">
              <w:rPr>
                <w:noProof/>
                <w:webHidden/>
              </w:rPr>
              <w:fldChar w:fldCharType="end"/>
            </w:r>
          </w:hyperlink>
        </w:p>
        <w:p w14:paraId="05946601" w14:textId="77777777" w:rsidR="009E09A0" w:rsidRDefault="00100607">
          <w:pPr>
            <w:pStyle w:val="Obsah2"/>
            <w:rPr>
              <w:rFonts w:cstheme="minorBidi"/>
            </w:rPr>
          </w:pPr>
          <w:hyperlink w:anchor="_Toc515380334" w:history="1">
            <w:r w:rsidR="009E09A0" w:rsidRPr="0043736A">
              <w:rPr>
                <w:rStyle w:val="Hypertextovodkaz"/>
              </w:rPr>
              <w:t>4.1. Změny ve výzvě</w:t>
            </w:r>
            <w:r w:rsidR="009E09A0">
              <w:rPr>
                <w:webHidden/>
              </w:rPr>
              <w:tab/>
            </w:r>
            <w:r w:rsidR="009E09A0">
              <w:rPr>
                <w:webHidden/>
              </w:rPr>
              <w:fldChar w:fldCharType="begin"/>
            </w:r>
            <w:r w:rsidR="009E09A0">
              <w:rPr>
                <w:webHidden/>
              </w:rPr>
              <w:instrText xml:space="preserve"> PAGEREF _Toc515380334 \h </w:instrText>
            </w:r>
            <w:r w:rsidR="009E09A0">
              <w:rPr>
                <w:webHidden/>
              </w:rPr>
            </w:r>
            <w:r w:rsidR="009E09A0">
              <w:rPr>
                <w:webHidden/>
              </w:rPr>
              <w:fldChar w:fldCharType="separate"/>
            </w:r>
            <w:r w:rsidR="005C53A5">
              <w:rPr>
                <w:webHidden/>
              </w:rPr>
              <w:t>15</w:t>
            </w:r>
            <w:r w:rsidR="009E09A0">
              <w:rPr>
                <w:webHidden/>
              </w:rPr>
              <w:fldChar w:fldCharType="end"/>
            </w:r>
          </w:hyperlink>
        </w:p>
        <w:p w14:paraId="2919EE96" w14:textId="77777777" w:rsidR="009E09A0" w:rsidRDefault="00100607">
          <w:pPr>
            <w:pStyle w:val="Obsah2"/>
            <w:rPr>
              <w:rFonts w:cstheme="minorBidi"/>
            </w:rPr>
          </w:pPr>
          <w:hyperlink w:anchor="_Toc515380335" w:history="1">
            <w:r w:rsidR="009E09A0" w:rsidRPr="0043736A">
              <w:rPr>
                <w:rStyle w:val="Hypertextovodkaz"/>
              </w:rPr>
              <w:t>4.2. Příjem žádostí o podporu na MAS</w:t>
            </w:r>
            <w:r w:rsidR="009E09A0">
              <w:rPr>
                <w:webHidden/>
              </w:rPr>
              <w:tab/>
            </w:r>
            <w:r w:rsidR="009E09A0">
              <w:rPr>
                <w:webHidden/>
              </w:rPr>
              <w:fldChar w:fldCharType="begin"/>
            </w:r>
            <w:r w:rsidR="009E09A0">
              <w:rPr>
                <w:webHidden/>
              </w:rPr>
              <w:instrText xml:space="preserve"> PAGEREF _Toc515380335 \h </w:instrText>
            </w:r>
            <w:r w:rsidR="009E09A0">
              <w:rPr>
                <w:webHidden/>
              </w:rPr>
            </w:r>
            <w:r w:rsidR="009E09A0">
              <w:rPr>
                <w:webHidden/>
              </w:rPr>
              <w:fldChar w:fldCharType="separate"/>
            </w:r>
            <w:r w:rsidR="005C53A5">
              <w:rPr>
                <w:webHidden/>
              </w:rPr>
              <w:t>16</w:t>
            </w:r>
            <w:r w:rsidR="009E09A0">
              <w:rPr>
                <w:webHidden/>
              </w:rPr>
              <w:fldChar w:fldCharType="end"/>
            </w:r>
          </w:hyperlink>
        </w:p>
        <w:p w14:paraId="62E2A923" w14:textId="77777777" w:rsidR="009E09A0" w:rsidRDefault="00100607">
          <w:pPr>
            <w:pStyle w:val="Obsah1"/>
            <w:tabs>
              <w:tab w:val="right" w:leader="dot" w:pos="9062"/>
            </w:tabs>
            <w:rPr>
              <w:rFonts w:cstheme="minorBidi"/>
              <w:noProof/>
            </w:rPr>
          </w:pPr>
          <w:hyperlink w:anchor="_Toc515380336" w:history="1">
            <w:r w:rsidR="009E09A0" w:rsidRPr="0043736A">
              <w:rPr>
                <w:rStyle w:val="Hypertextovodkaz"/>
                <w:noProof/>
              </w:rPr>
              <w:t>5. Hodnocení a výběr projektů</w:t>
            </w:r>
            <w:r w:rsidR="009E09A0">
              <w:rPr>
                <w:noProof/>
                <w:webHidden/>
              </w:rPr>
              <w:tab/>
            </w:r>
            <w:r w:rsidR="009E09A0">
              <w:rPr>
                <w:noProof/>
                <w:webHidden/>
              </w:rPr>
              <w:fldChar w:fldCharType="begin"/>
            </w:r>
            <w:r w:rsidR="009E09A0">
              <w:rPr>
                <w:noProof/>
                <w:webHidden/>
              </w:rPr>
              <w:instrText xml:space="preserve"> PAGEREF _Toc515380336 \h </w:instrText>
            </w:r>
            <w:r w:rsidR="009E09A0">
              <w:rPr>
                <w:noProof/>
                <w:webHidden/>
              </w:rPr>
            </w:r>
            <w:r w:rsidR="009E09A0">
              <w:rPr>
                <w:noProof/>
                <w:webHidden/>
              </w:rPr>
              <w:fldChar w:fldCharType="separate"/>
            </w:r>
            <w:r w:rsidR="005C53A5">
              <w:rPr>
                <w:noProof/>
                <w:webHidden/>
              </w:rPr>
              <w:t>16</w:t>
            </w:r>
            <w:r w:rsidR="009E09A0">
              <w:rPr>
                <w:noProof/>
                <w:webHidden/>
              </w:rPr>
              <w:fldChar w:fldCharType="end"/>
            </w:r>
          </w:hyperlink>
        </w:p>
        <w:p w14:paraId="2C7F89D8" w14:textId="77777777" w:rsidR="009E09A0" w:rsidRDefault="00100607">
          <w:pPr>
            <w:pStyle w:val="Obsah2"/>
            <w:rPr>
              <w:rFonts w:cstheme="minorBidi"/>
            </w:rPr>
          </w:pPr>
          <w:hyperlink w:anchor="_Toc515380337" w:history="1">
            <w:r w:rsidR="009E09A0" w:rsidRPr="0043736A">
              <w:rPr>
                <w:rStyle w:val="Hypertextovodkaz"/>
              </w:rPr>
              <w:t>5.1. Pravidla pro tvorbu kritérií</w:t>
            </w:r>
            <w:r w:rsidR="009E09A0">
              <w:rPr>
                <w:webHidden/>
              </w:rPr>
              <w:tab/>
            </w:r>
            <w:r w:rsidR="009E09A0">
              <w:rPr>
                <w:webHidden/>
              </w:rPr>
              <w:fldChar w:fldCharType="begin"/>
            </w:r>
            <w:r w:rsidR="009E09A0">
              <w:rPr>
                <w:webHidden/>
              </w:rPr>
              <w:instrText xml:space="preserve"> PAGEREF _Toc515380337 \h </w:instrText>
            </w:r>
            <w:r w:rsidR="009E09A0">
              <w:rPr>
                <w:webHidden/>
              </w:rPr>
            </w:r>
            <w:r w:rsidR="009E09A0">
              <w:rPr>
                <w:webHidden/>
              </w:rPr>
              <w:fldChar w:fldCharType="separate"/>
            </w:r>
            <w:r w:rsidR="005C53A5">
              <w:rPr>
                <w:webHidden/>
              </w:rPr>
              <w:t>16</w:t>
            </w:r>
            <w:r w:rsidR="009E09A0">
              <w:rPr>
                <w:webHidden/>
              </w:rPr>
              <w:fldChar w:fldCharType="end"/>
            </w:r>
          </w:hyperlink>
        </w:p>
        <w:p w14:paraId="33D7ED0D" w14:textId="77777777" w:rsidR="009E09A0" w:rsidRDefault="00100607">
          <w:pPr>
            <w:pStyle w:val="Obsah2"/>
            <w:rPr>
              <w:rFonts w:cstheme="minorBidi"/>
            </w:rPr>
          </w:pPr>
          <w:hyperlink w:anchor="_Toc515380338" w:history="1">
            <w:r w:rsidR="009E09A0" w:rsidRPr="0043736A">
              <w:rPr>
                <w:rStyle w:val="Hypertextovodkaz"/>
              </w:rPr>
              <w:t>5.2. Kontrola formální náležitostí a přijatelnosti</w:t>
            </w:r>
            <w:r w:rsidR="009E09A0">
              <w:rPr>
                <w:webHidden/>
              </w:rPr>
              <w:tab/>
            </w:r>
            <w:r w:rsidR="009E09A0">
              <w:rPr>
                <w:webHidden/>
              </w:rPr>
              <w:fldChar w:fldCharType="begin"/>
            </w:r>
            <w:r w:rsidR="009E09A0">
              <w:rPr>
                <w:webHidden/>
              </w:rPr>
              <w:instrText xml:space="preserve"> PAGEREF _Toc515380338 \h </w:instrText>
            </w:r>
            <w:r w:rsidR="009E09A0">
              <w:rPr>
                <w:webHidden/>
              </w:rPr>
            </w:r>
            <w:r w:rsidR="009E09A0">
              <w:rPr>
                <w:webHidden/>
              </w:rPr>
              <w:fldChar w:fldCharType="separate"/>
            </w:r>
            <w:r w:rsidR="005C53A5">
              <w:rPr>
                <w:webHidden/>
              </w:rPr>
              <w:t>17</w:t>
            </w:r>
            <w:r w:rsidR="009E09A0">
              <w:rPr>
                <w:webHidden/>
              </w:rPr>
              <w:fldChar w:fldCharType="end"/>
            </w:r>
          </w:hyperlink>
        </w:p>
        <w:p w14:paraId="7DADCD6E" w14:textId="77777777" w:rsidR="009E09A0" w:rsidRDefault="00100607">
          <w:pPr>
            <w:pStyle w:val="Obsah2"/>
            <w:rPr>
              <w:rFonts w:cstheme="minorBidi"/>
            </w:rPr>
          </w:pPr>
          <w:hyperlink w:anchor="_Toc515380339" w:history="1">
            <w:r w:rsidR="009E09A0" w:rsidRPr="0043736A">
              <w:rPr>
                <w:rStyle w:val="Hypertextovodkaz"/>
              </w:rPr>
              <w:t>5.3. Věcné hodnocení</w:t>
            </w:r>
            <w:r w:rsidR="009E09A0">
              <w:rPr>
                <w:webHidden/>
              </w:rPr>
              <w:tab/>
            </w:r>
            <w:r w:rsidR="009E09A0">
              <w:rPr>
                <w:webHidden/>
              </w:rPr>
              <w:fldChar w:fldCharType="begin"/>
            </w:r>
            <w:r w:rsidR="009E09A0">
              <w:rPr>
                <w:webHidden/>
              </w:rPr>
              <w:instrText xml:space="preserve"> PAGEREF _Toc515380339 \h </w:instrText>
            </w:r>
            <w:r w:rsidR="009E09A0">
              <w:rPr>
                <w:webHidden/>
              </w:rPr>
            </w:r>
            <w:r w:rsidR="009E09A0">
              <w:rPr>
                <w:webHidden/>
              </w:rPr>
              <w:fldChar w:fldCharType="separate"/>
            </w:r>
            <w:r w:rsidR="005C53A5">
              <w:rPr>
                <w:webHidden/>
              </w:rPr>
              <w:t>19</w:t>
            </w:r>
            <w:r w:rsidR="009E09A0">
              <w:rPr>
                <w:webHidden/>
              </w:rPr>
              <w:fldChar w:fldCharType="end"/>
            </w:r>
          </w:hyperlink>
        </w:p>
        <w:p w14:paraId="0FAF00A1" w14:textId="77777777" w:rsidR="009E09A0" w:rsidRDefault="00100607">
          <w:pPr>
            <w:pStyle w:val="Obsah1"/>
            <w:tabs>
              <w:tab w:val="right" w:leader="dot" w:pos="9062"/>
            </w:tabs>
            <w:rPr>
              <w:rFonts w:cstheme="minorBidi"/>
              <w:noProof/>
            </w:rPr>
          </w:pPr>
          <w:hyperlink w:anchor="_Toc515380340" w:history="1">
            <w:r w:rsidR="009E09A0" w:rsidRPr="0043736A">
              <w:rPr>
                <w:rStyle w:val="Hypertextovodkaz"/>
                <w:noProof/>
              </w:rPr>
              <w:t>6. Výběr projektů</w:t>
            </w:r>
            <w:r w:rsidR="009E09A0">
              <w:rPr>
                <w:noProof/>
                <w:webHidden/>
              </w:rPr>
              <w:tab/>
            </w:r>
            <w:r w:rsidR="009E09A0">
              <w:rPr>
                <w:noProof/>
                <w:webHidden/>
              </w:rPr>
              <w:fldChar w:fldCharType="begin"/>
            </w:r>
            <w:r w:rsidR="009E09A0">
              <w:rPr>
                <w:noProof/>
                <w:webHidden/>
              </w:rPr>
              <w:instrText xml:space="preserve"> PAGEREF _Toc515380340 \h </w:instrText>
            </w:r>
            <w:r w:rsidR="009E09A0">
              <w:rPr>
                <w:noProof/>
                <w:webHidden/>
              </w:rPr>
            </w:r>
            <w:r w:rsidR="009E09A0">
              <w:rPr>
                <w:noProof/>
                <w:webHidden/>
              </w:rPr>
              <w:fldChar w:fldCharType="separate"/>
            </w:r>
            <w:r w:rsidR="005C53A5">
              <w:rPr>
                <w:noProof/>
                <w:webHidden/>
              </w:rPr>
              <w:t>20</w:t>
            </w:r>
            <w:r w:rsidR="009E09A0">
              <w:rPr>
                <w:noProof/>
                <w:webHidden/>
              </w:rPr>
              <w:fldChar w:fldCharType="end"/>
            </w:r>
          </w:hyperlink>
        </w:p>
        <w:p w14:paraId="47B7EA25" w14:textId="77777777" w:rsidR="009E09A0" w:rsidRDefault="00100607">
          <w:pPr>
            <w:pStyle w:val="Obsah2"/>
            <w:rPr>
              <w:rFonts w:cstheme="minorBidi"/>
            </w:rPr>
          </w:pPr>
          <w:hyperlink w:anchor="_Toc515380341" w:history="1">
            <w:r w:rsidR="009E09A0" w:rsidRPr="0043736A">
              <w:rPr>
                <w:rStyle w:val="Hypertextovodkaz"/>
              </w:rPr>
              <w:t>6.1 Náhradní projekty</w:t>
            </w:r>
            <w:r w:rsidR="009E09A0">
              <w:rPr>
                <w:webHidden/>
              </w:rPr>
              <w:tab/>
            </w:r>
            <w:r w:rsidR="009E09A0">
              <w:rPr>
                <w:webHidden/>
              </w:rPr>
              <w:fldChar w:fldCharType="begin"/>
            </w:r>
            <w:r w:rsidR="009E09A0">
              <w:rPr>
                <w:webHidden/>
              </w:rPr>
              <w:instrText xml:space="preserve"> PAGEREF _Toc515380341 \h </w:instrText>
            </w:r>
            <w:r w:rsidR="009E09A0">
              <w:rPr>
                <w:webHidden/>
              </w:rPr>
            </w:r>
            <w:r w:rsidR="009E09A0">
              <w:rPr>
                <w:webHidden/>
              </w:rPr>
              <w:fldChar w:fldCharType="separate"/>
            </w:r>
            <w:r w:rsidR="005C53A5">
              <w:rPr>
                <w:webHidden/>
              </w:rPr>
              <w:t>21</w:t>
            </w:r>
            <w:r w:rsidR="009E09A0">
              <w:rPr>
                <w:webHidden/>
              </w:rPr>
              <w:fldChar w:fldCharType="end"/>
            </w:r>
          </w:hyperlink>
        </w:p>
        <w:p w14:paraId="759E561E" w14:textId="77777777" w:rsidR="009E09A0" w:rsidRDefault="00100607">
          <w:pPr>
            <w:pStyle w:val="Obsah1"/>
            <w:tabs>
              <w:tab w:val="right" w:leader="dot" w:pos="9062"/>
            </w:tabs>
            <w:rPr>
              <w:rFonts w:cstheme="minorBidi"/>
              <w:noProof/>
            </w:rPr>
          </w:pPr>
          <w:hyperlink w:anchor="_Toc515380342" w:history="1">
            <w:r w:rsidR="009E09A0" w:rsidRPr="0043736A">
              <w:rPr>
                <w:rStyle w:val="Hypertextovodkaz"/>
                <w:noProof/>
              </w:rPr>
              <w:t>7. Přezkum Kontroly formálních náležitostí a přijatelnosti, přezkum věcného hodnocení</w:t>
            </w:r>
            <w:r w:rsidR="009E09A0">
              <w:rPr>
                <w:noProof/>
                <w:webHidden/>
              </w:rPr>
              <w:tab/>
            </w:r>
            <w:r w:rsidR="009E09A0">
              <w:rPr>
                <w:noProof/>
                <w:webHidden/>
              </w:rPr>
              <w:fldChar w:fldCharType="begin"/>
            </w:r>
            <w:r w:rsidR="009E09A0">
              <w:rPr>
                <w:noProof/>
                <w:webHidden/>
              </w:rPr>
              <w:instrText xml:space="preserve"> PAGEREF _Toc515380342 \h </w:instrText>
            </w:r>
            <w:r w:rsidR="009E09A0">
              <w:rPr>
                <w:noProof/>
                <w:webHidden/>
              </w:rPr>
            </w:r>
            <w:r w:rsidR="009E09A0">
              <w:rPr>
                <w:noProof/>
                <w:webHidden/>
              </w:rPr>
              <w:fldChar w:fldCharType="separate"/>
            </w:r>
            <w:r w:rsidR="005C53A5">
              <w:rPr>
                <w:noProof/>
                <w:webHidden/>
              </w:rPr>
              <w:t>21</w:t>
            </w:r>
            <w:r w:rsidR="009E09A0">
              <w:rPr>
                <w:noProof/>
                <w:webHidden/>
              </w:rPr>
              <w:fldChar w:fldCharType="end"/>
            </w:r>
          </w:hyperlink>
        </w:p>
        <w:p w14:paraId="565AC471" w14:textId="77777777" w:rsidR="009E09A0" w:rsidRDefault="00100607">
          <w:pPr>
            <w:pStyle w:val="Obsah2"/>
            <w:rPr>
              <w:rFonts w:cstheme="minorBidi"/>
            </w:rPr>
          </w:pPr>
          <w:hyperlink w:anchor="_Toc515380343" w:history="1">
            <w:r w:rsidR="009E09A0" w:rsidRPr="0043736A">
              <w:rPr>
                <w:rStyle w:val="Hypertextovodkaz"/>
              </w:rPr>
              <w:t>7.1. Přezkum hodnocení formálních náležitostí a přijatelnosti</w:t>
            </w:r>
            <w:r w:rsidR="009E09A0">
              <w:rPr>
                <w:webHidden/>
              </w:rPr>
              <w:tab/>
            </w:r>
            <w:r w:rsidR="009E09A0">
              <w:rPr>
                <w:webHidden/>
              </w:rPr>
              <w:fldChar w:fldCharType="begin"/>
            </w:r>
            <w:r w:rsidR="009E09A0">
              <w:rPr>
                <w:webHidden/>
              </w:rPr>
              <w:instrText xml:space="preserve"> PAGEREF _Toc515380343 \h </w:instrText>
            </w:r>
            <w:r w:rsidR="009E09A0">
              <w:rPr>
                <w:webHidden/>
              </w:rPr>
            </w:r>
            <w:r w:rsidR="009E09A0">
              <w:rPr>
                <w:webHidden/>
              </w:rPr>
              <w:fldChar w:fldCharType="separate"/>
            </w:r>
            <w:r w:rsidR="005C53A5">
              <w:rPr>
                <w:webHidden/>
              </w:rPr>
              <w:t>21</w:t>
            </w:r>
            <w:r w:rsidR="009E09A0">
              <w:rPr>
                <w:webHidden/>
              </w:rPr>
              <w:fldChar w:fldCharType="end"/>
            </w:r>
          </w:hyperlink>
        </w:p>
        <w:p w14:paraId="732F1384" w14:textId="77777777" w:rsidR="009E09A0" w:rsidRDefault="00100607">
          <w:pPr>
            <w:pStyle w:val="Obsah2"/>
            <w:rPr>
              <w:rFonts w:cstheme="minorBidi"/>
            </w:rPr>
          </w:pPr>
          <w:hyperlink w:anchor="_Toc515380344" w:history="1">
            <w:r w:rsidR="009E09A0" w:rsidRPr="0043736A">
              <w:rPr>
                <w:rStyle w:val="Hypertextovodkaz"/>
              </w:rPr>
              <w:t>7.2. Žádost o přezkum věcného hodnocení</w:t>
            </w:r>
            <w:r w:rsidR="009E09A0">
              <w:rPr>
                <w:webHidden/>
              </w:rPr>
              <w:tab/>
            </w:r>
            <w:r w:rsidR="009E09A0">
              <w:rPr>
                <w:webHidden/>
              </w:rPr>
              <w:fldChar w:fldCharType="begin"/>
            </w:r>
            <w:r w:rsidR="009E09A0">
              <w:rPr>
                <w:webHidden/>
              </w:rPr>
              <w:instrText xml:space="preserve"> PAGEREF _Toc515380344 \h </w:instrText>
            </w:r>
            <w:r w:rsidR="009E09A0">
              <w:rPr>
                <w:webHidden/>
              </w:rPr>
            </w:r>
            <w:r w:rsidR="009E09A0">
              <w:rPr>
                <w:webHidden/>
              </w:rPr>
              <w:fldChar w:fldCharType="separate"/>
            </w:r>
            <w:r w:rsidR="005C53A5">
              <w:rPr>
                <w:webHidden/>
              </w:rPr>
              <w:t>23</w:t>
            </w:r>
            <w:r w:rsidR="009E09A0">
              <w:rPr>
                <w:webHidden/>
              </w:rPr>
              <w:fldChar w:fldCharType="end"/>
            </w:r>
          </w:hyperlink>
        </w:p>
        <w:p w14:paraId="700CA171" w14:textId="77777777" w:rsidR="009E09A0" w:rsidRDefault="00100607">
          <w:pPr>
            <w:pStyle w:val="Obsah2"/>
            <w:rPr>
              <w:rFonts w:cstheme="minorBidi"/>
            </w:rPr>
          </w:pPr>
          <w:hyperlink w:anchor="_Toc515380345" w:history="1">
            <w:r w:rsidR="009E09A0" w:rsidRPr="0043736A">
              <w:rPr>
                <w:rStyle w:val="Hypertextovodkaz"/>
              </w:rPr>
              <w:t>7.3. Společná ustanovení k přezkumu</w:t>
            </w:r>
            <w:r w:rsidR="009E09A0">
              <w:rPr>
                <w:webHidden/>
              </w:rPr>
              <w:tab/>
            </w:r>
            <w:r w:rsidR="009E09A0">
              <w:rPr>
                <w:webHidden/>
              </w:rPr>
              <w:fldChar w:fldCharType="begin"/>
            </w:r>
            <w:r w:rsidR="009E09A0">
              <w:rPr>
                <w:webHidden/>
              </w:rPr>
              <w:instrText xml:space="preserve"> PAGEREF _Toc515380345 \h </w:instrText>
            </w:r>
            <w:r w:rsidR="009E09A0">
              <w:rPr>
                <w:webHidden/>
              </w:rPr>
            </w:r>
            <w:r w:rsidR="009E09A0">
              <w:rPr>
                <w:webHidden/>
              </w:rPr>
              <w:fldChar w:fldCharType="separate"/>
            </w:r>
            <w:r w:rsidR="005C53A5">
              <w:rPr>
                <w:webHidden/>
              </w:rPr>
              <w:t>24</w:t>
            </w:r>
            <w:r w:rsidR="009E09A0">
              <w:rPr>
                <w:webHidden/>
              </w:rPr>
              <w:fldChar w:fldCharType="end"/>
            </w:r>
          </w:hyperlink>
        </w:p>
        <w:p w14:paraId="2F9A5ADF" w14:textId="32DC020C" w:rsidR="009E09A0" w:rsidRDefault="00887C19">
          <w:pPr>
            <w:pStyle w:val="Obsah1"/>
            <w:tabs>
              <w:tab w:val="right" w:leader="dot" w:pos="9062"/>
            </w:tabs>
            <w:rPr>
              <w:rFonts w:cstheme="minorBidi"/>
              <w:noProof/>
            </w:rPr>
          </w:pPr>
          <w:hyperlink w:anchor="_Toc515380346" w:history="1">
            <w:r w:rsidR="009E09A0" w:rsidRPr="0043736A">
              <w:rPr>
                <w:rStyle w:val="Hypertextovodkaz"/>
                <w:noProof/>
              </w:rPr>
              <w:t>8. Postupy pro posuzování změn projektů</w:t>
            </w:r>
            <w:r w:rsidR="009E09A0">
              <w:rPr>
                <w:noProof/>
                <w:webHidden/>
              </w:rPr>
              <w:tab/>
            </w:r>
            <w:r w:rsidR="009E09A0">
              <w:rPr>
                <w:noProof/>
                <w:webHidden/>
              </w:rPr>
              <w:fldChar w:fldCharType="begin"/>
            </w:r>
            <w:r w:rsidR="009E09A0">
              <w:rPr>
                <w:noProof/>
                <w:webHidden/>
              </w:rPr>
              <w:instrText xml:space="preserve"> PAGEREF _Toc515380346 \h </w:instrText>
            </w:r>
            <w:r w:rsidR="009E09A0">
              <w:rPr>
                <w:noProof/>
                <w:webHidden/>
              </w:rPr>
            </w:r>
            <w:r w:rsidR="009E09A0">
              <w:rPr>
                <w:noProof/>
                <w:webHidden/>
              </w:rPr>
              <w:fldChar w:fldCharType="separate"/>
            </w:r>
            <w:r w:rsidR="005C53A5">
              <w:rPr>
                <w:noProof/>
                <w:webHidden/>
              </w:rPr>
              <w:t>25</w:t>
            </w:r>
            <w:r w:rsidR="009E09A0">
              <w:rPr>
                <w:noProof/>
                <w:webHidden/>
              </w:rPr>
              <w:fldChar w:fldCharType="end"/>
            </w:r>
          </w:hyperlink>
        </w:p>
        <w:p w14:paraId="4F9CE95D" w14:textId="3D476046" w:rsidR="009E09A0" w:rsidRDefault="00887C19">
          <w:pPr>
            <w:pStyle w:val="Obsah1"/>
            <w:tabs>
              <w:tab w:val="right" w:leader="dot" w:pos="9062"/>
            </w:tabs>
            <w:rPr>
              <w:rFonts w:cstheme="minorBidi"/>
              <w:noProof/>
            </w:rPr>
          </w:pPr>
          <w:hyperlink w:anchor="_Toc515380347" w:history="1">
            <w:r w:rsidR="009E09A0" w:rsidRPr="0043736A">
              <w:rPr>
                <w:rStyle w:val="Hypertextovodkaz"/>
                <w:noProof/>
              </w:rPr>
              <w:t>9. Auditní stopa, archivace</w:t>
            </w:r>
            <w:r w:rsidR="009E09A0">
              <w:rPr>
                <w:noProof/>
                <w:webHidden/>
              </w:rPr>
              <w:tab/>
            </w:r>
            <w:r w:rsidR="009E09A0">
              <w:rPr>
                <w:noProof/>
                <w:webHidden/>
              </w:rPr>
              <w:fldChar w:fldCharType="begin"/>
            </w:r>
            <w:r w:rsidR="009E09A0">
              <w:rPr>
                <w:noProof/>
                <w:webHidden/>
              </w:rPr>
              <w:instrText xml:space="preserve"> PAGEREF _Toc515380347 \h </w:instrText>
            </w:r>
            <w:r w:rsidR="009E09A0">
              <w:rPr>
                <w:noProof/>
                <w:webHidden/>
              </w:rPr>
            </w:r>
            <w:r w:rsidR="009E09A0">
              <w:rPr>
                <w:noProof/>
                <w:webHidden/>
              </w:rPr>
              <w:fldChar w:fldCharType="separate"/>
            </w:r>
            <w:r w:rsidR="005C53A5">
              <w:rPr>
                <w:noProof/>
                <w:webHidden/>
              </w:rPr>
              <w:t>26</w:t>
            </w:r>
            <w:r w:rsidR="009E09A0">
              <w:rPr>
                <w:noProof/>
                <w:webHidden/>
              </w:rPr>
              <w:fldChar w:fldCharType="end"/>
            </w:r>
          </w:hyperlink>
        </w:p>
        <w:p w14:paraId="51B17225" w14:textId="77777777" w:rsidR="009E09A0" w:rsidRDefault="00100607">
          <w:pPr>
            <w:pStyle w:val="Obsah1"/>
            <w:tabs>
              <w:tab w:val="right" w:leader="dot" w:pos="9062"/>
            </w:tabs>
            <w:rPr>
              <w:rFonts w:cstheme="minorBidi"/>
              <w:noProof/>
            </w:rPr>
          </w:pPr>
          <w:hyperlink w:anchor="_Toc515380348" w:history="1">
            <w:r w:rsidR="009E09A0" w:rsidRPr="0043736A">
              <w:rPr>
                <w:rStyle w:val="Hypertextovodkaz"/>
                <w:noProof/>
              </w:rPr>
              <w:t>10. Komunikace se žadateli</w:t>
            </w:r>
            <w:r w:rsidR="009E09A0">
              <w:rPr>
                <w:noProof/>
                <w:webHidden/>
              </w:rPr>
              <w:tab/>
            </w:r>
            <w:r w:rsidR="009E09A0">
              <w:rPr>
                <w:noProof/>
                <w:webHidden/>
              </w:rPr>
              <w:fldChar w:fldCharType="begin"/>
            </w:r>
            <w:r w:rsidR="009E09A0">
              <w:rPr>
                <w:noProof/>
                <w:webHidden/>
              </w:rPr>
              <w:instrText xml:space="preserve"> PAGEREF _Toc515380348 \h </w:instrText>
            </w:r>
            <w:r w:rsidR="009E09A0">
              <w:rPr>
                <w:noProof/>
                <w:webHidden/>
              </w:rPr>
            </w:r>
            <w:r w:rsidR="009E09A0">
              <w:rPr>
                <w:noProof/>
                <w:webHidden/>
              </w:rPr>
              <w:fldChar w:fldCharType="separate"/>
            </w:r>
            <w:r w:rsidR="005C53A5">
              <w:rPr>
                <w:noProof/>
                <w:webHidden/>
              </w:rPr>
              <w:t>26</w:t>
            </w:r>
            <w:r w:rsidR="009E09A0">
              <w:rPr>
                <w:noProof/>
                <w:webHidden/>
              </w:rPr>
              <w:fldChar w:fldCharType="end"/>
            </w:r>
          </w:hyperlink>
        </w:p>
        <w:p w14:paraId="1F74DBB9" w14:textId="77777777" w:rsidR="009E09A0" w:rsidRDefault="00100607">
          <w:pPr>
            <w:pStyle w:val="Obsah1"/>
            <w:tabs>
              <w:tab w:val="right" w:leader="dot" w:pos="9062"/>
            </w:tabs>
            <w:rPr>
              <w:rFonts w:cstheme="minorBidi"/>
              <w:noProof/>
            </w:rPr>
          </w:pPr>
          <w:hyperlink w:anchor="_Toc515380349" w:history="1">
            <w:r w:rsidR="009E09A0" w:rsidRPr="0043736A">
              <w:rPr>
                <w:rStyle w:val="Hypertextovodkaz"/>
                <w:noProof/>
              </w:rPr>
              <w:t>11. Spolupráce s externími subjekty</w:t>
            </w:r>
            <w:r w:rsidR="009E09A0">
              <w:rPr>
                <w:noProof/>
                <w:webHidden/>
              </w:rPr>
              <w:tab/>
            </w:r>
            <w:r w:rsidR="009E09A0">
              <w:rPr>
                <w:noProof/>
                <w:webHidden/>
              </w:rPr>
              <w:fldChar w:fldCharType="begin"/>
            </w:r>
            <w:r w:rsidR="009E09A0">
              <w:rPr>
                <w:noProof/>
                <w:webHidden/>
              </w:rPr>
              <w:instrText xml:space="preserve"> PAGEREF _Toc515380349 \h </w:instrText>
            </w:r>
            <w:r w:rsidR="009E09A0">
              <w:rPr>
                <w:noProof/>
                <w:webHidden/>
              </w:rPr>
            </w:r>
            <w:r w:rsidR="009E09A0">
              <w:rPr>
                <w:noProof/>
                <w:webHidden/>
              </w:rPr>
              <w:fldChar w:fldCharType="separate"/>
            </w:r>
            <w:r w:rsidR="005C53A5">
              <w:rPr>
                <w:noProof/>
                <w:webHidden/>
              </w:rPr>
              <w:t>26</w:t>
            </w:r>
            <w:r w:rsidR="009E09A0">
              <w:rPr>
                <w:noProof/>
                <w:webHidden/>
              </w:rPr>
              <w:fldChar w:fldCharType="end"/>
            </w:r>
          </w:hyperlink>
        </w:p>
        <w:p w14:paraId="611DF95C" w14:textId="77777777" w:rsidR="009E09A0" w:rsidRDefault="00100607">
          <w:pPr>
            <w:pStyle w:val="Obsah1"/>
            <w:tabs>
              <w:tab w:val="right" w:leader="dot" w:pos="9062"/>
            </w:tabs>
            <w:rPr>
              <w:rFonts w:cstheme="minorBidi"/>
              <w:noProof/>
            </w:rPr>
          </w:pPr>
          <w:hyperlink w:anchor="_Toc515380350" w:history="1">
            <w:r w:rsidR="009E09A0" w:rsidRPr="0043736A">
              <w:rPr>
                <w:rStyle w:val="Hypertextovodkaz"/>
                <w:noProof/>
              </w:rPr>
              <w:t>12. Nesrovnalosti a stížnosti</w:t>
            </w:r>
            <w:r w:rsidR="009E09A0">
              <w:rPr>
                <w:noProof/>
                <w:webHidden/>
              </w:rPr>
              <w:tab/>
            </w:r>
            <w:r w:rsidR="009E09A0">
              <w:rPr>
                <w:noProof/>
                <w:webHidden/>
              </w:rPr>
              <w:fldChar w:fldCharType="begin"/>
            </w:r>
            <w:r w:rsidR="009E09A0">
              <w:rPr>
                <w:noProof/>
                <w:webHidden/>
              </w:rPr>
              <w:instrText xml:space="preserve"> PAGEREF _Toc515380350 \h </w:instrText>
            </w:r>
            <w:r w:rsidR="009E09A0">
              <w:rPr>
                <w:noProof/>
                <w:webHidden/>
              </w:rPr>
            </w:r>
            <w:r w:rsidR="009E09A0">
              <w:rPr>
                <w:noProof/>
                <w:webHidden/>
              </w:rPr>
              <w:fldChar w:fldCharType="separate"/>
            </w:r>
            <w:r w:rsidR="005C53A5">
              <w:rPr>
                <w:noProof/>
                <w:webHidden/>
              </w:rPr>
              <w:t>26</w:t>
            </w:r>
            <w:r w:rsidR="009E09A0">
              <w:rPr>
                <w:noProof/>
                <w:webHidden/>
              </w:rPr>
              <w:fldChar w:fldCharType="end"/>
            </w:r>
          </w:hyperlink>
        </w:p>
        <w:p w14:paraId="55F41E41" w14:textId="77777777" w:rsidR="009E09A0" w:rsidRDefault="00100607">
          <w:pPr>
            <w:pStyle w:val="Obsah1"/>
            <w:tabs>
              <w:tab w:val="right" w:leader="dot" w:pos="9062"/>
            </w:tabs>
            <w:rPr>
              <w:rFonts w:cstheme="minorBidi"/>
              <w:noProof/>
            </w:rPr>
          </w:pPr>
          <w:hyperlink w:anchor="_Toc515380351" w:history="1">
            <w:r w:rsidR="009E09A0" w:rsidRPr="0043736A">
              <w:rPr>
                <w:rStyle w:val="Hypertextovodkaz"/>
                <w:noProof/>
              </w:rPr>
              <w:t>13. Účinnost směrnice</w:t>
            </w:r>
            <w:r w:rsidR="009E09A0">
              <w:rPr>
                <w:noProof/>
                <w:webHidden/>
              </w:rPr>
              <w:tab/>
            </w:r>
            <w:r w:rsidR="009E09A0">
              <w:rPr>
                <w:noProof/>
                <w:webHidden/>
              </w:rPr>
              <w:fldChar w:fldCharType="begin"/>
            </w:r>
            <w:r w:rsidR="009E09A0">
              <w:rPr>
                <w:noProof/>
                <w:webHidden/>
              </w:rPr>
              <w:instrText xml:space="preserve"> PAGEREF _Toc515380351 \h </w:instrText>
            </w:r>
            <w:r w:rsidR="009E09A0">
              <w:rPr>
                <w:noProof/>
                <w:webHidden/>
              </w:rPr>
            </w:r>
            <w:r w:rsidR="009E09A0">
              <w:rPr>
                <w:noProof/>
                <w:webHidden/>
              </w:rPr>
              <w:fldChar w:fldCharType="separate"/>
            </w:r>
            <w:r w:rsidR="005C53A5">
              <w:rPr>
                <w:noProof/>
                <w:webHidden/>
              </w:rPr>
              <w:t>28</w:t>
            </w:r>
            <w:r w:rsidR="009E09A0">
              <w:rPr>
                <w:noProof/>
                <w:webHidden/>
              </w:rPr>
              <w:fldChar w:fldCharType="end"/>
            </w:r>
          </w:hyperlink>
        </w:p>
        <w:p w14:paraId="113989AB" w14:textId="77777777" w:rsidR="009E09A0" w:rsidRDefault="00100607">
          <w:pPr>
            <w:pStyle w:val="Obsah2"/>
            <w:rPr>
              <w:rFonts w:cstheme="minorBidi"/>
            </w:rPr>
          </w:pPr>
          <w:hyperlink w:anchor="_Toc515380352" w:history="1">
            <w:r w:rsidR="009E09A0" w:rsidRPr="0043736A">
              <w:rPr>
                <w:rStyle w:val="Hypertextovodkaz"/>
                <w:i/>
                <w:iCs/>
              </w:rPr>
              <w:t>Příloha č. 1. – Etický kodex</w:t>
            </w:r>
            <w:r w:rsidR="009E09A0">
              <w:rPr>
                <w:webHidden/>
              </w:rPr>
              <w:tab/>
            </w:r>
            <w:r w:rsidR="009E09A0">
              <w:rPr>
                <w:webHidden/>
              </w:rPr>
              <w:fldChar w:fldCharType="begin"/>
            </w:r>
            <w:r w:rsidR="009E09A0">
              <w:rPr>
                <w:webHidden/>
              </w:rPr>
              <w:instrText xml:space="preserve"> PAGEREF _Toc515380352 \h </w:instrText>
            </w:r>
            <w:r w:rsidR="009E09A0">
              <w:rPr>
                <w:webHidden/>
              </w:rPr>
            </w:r>
            <w:r w:rsidR="009E09A0">
              <w:rPr>
                <w:webHidden/>
              </w:rPr>
              <w:fldChar w:fldCharType="separate"/>
            </w:r>
            <w:r w:rsidR="005C53A5">
              <w:rPr>
                <w:webHidden/>
              </w:rPr>
              <w:t>29</w:t>
            </w:r>
            <w:r w:rsidR="009E09A0">
              <w:rPr>
                <w:webHidden/>
              </w:rPr>
              <w:fldChar w:fldCharType="end"/>
            </w:r>
          </w:hyperlink>
        </w:p>
        <w:p w14:paraId="56A4D333" w14:textId="77777777" w:rsidR="00F62DCE" w:rsidRDefault="00F62DCE">
          <w:r>
            <w:rPr>
              <w:b/>
              <w:bCs/>
            </w:rPr>
            <w:fldChar w:fldCharType="end"/>
          </w:r>
        </w:p>
      </w:sdtContent>
    </w:sdt>
    <w:p w14:paraId="0C4735DB" w14:textId="77777777" w:rsidR="00376F47" w:rsidRDefault="00376F47" w:rsidP="00A50290">
      <w:pPr>
        <w:sectPr w:rsidR="00376F47">
          <w:headerReference w:type="default" r:id="rId9"/>
          <w:footerReference w:type="default" r:id="rId10"/>
          <w:pgSz w:w="11906" w:h="16838"/>
          <w:pgMar w:top="1417" w:right="1417" w:bottom="1417" w:left="1417" w:header="708" w:footer="708" w:gutter="0"/>
          <w:cols w:space="708"/>
          <w:docGrid w:linePitch="360"/>
        </w:sectPr>
      </w:pPr>
    </w:p>
    <w:p w14:paraId="22E9BC5F" w14:textId="77777777" w:rsidR="00580D1B" w:rsidRDefault="00580D1B" w:rsidP="00A27309">
      <w:pPr>
        <w:pStyle w:val="Nadpis1"/>
        <w:numPr>
          <w:ilvl w:val="0"/>
          <w:numId w:val="1"/>
        </w:numPr>
      </w:pPr>
      <w:bookmarkStart w:id="0" w:name="_Toc515380321"/>
      <w:r>
        <w:lastRenderedPageBreak/>
        <w:t>Interní postupy MAS</w:t>
      </w:r>
      <w:bookmarkEnd w:id="0"/>
    </w:p>
    <w:p w14:paraId="7BEC499F" w14:textId="77777777" w:rsidR="00580D1B" w:rsidRPr="00580D1B" w:rsidRDefault="00580D1B" w:rsidP="00580D1B">
      <w:pPr>
        <w:pStyle w:val="Default"/>
        <w:ind w:left="720"/>
        <w:jc w:val="both"/>
        <w:rPr>
          <w:rFonts w:ascii="Calibri" w:hAnsi="Calibri" w:cs="Calibri"/>
          <w:color w:val="auto"/>
          <w:sz w:val="22"/>
          <w:szCs w:val="22"/>
        </w:rPr>
      </w:pPr>
      <w:r w:rsidRPr="00580D1B">
        <w:rPr>
          <w:rFonts w:ascii="Calibri" w:hAnsi="Calibri" w:cs="Calibri"/>
          <w:color w:val="auto"/>
          <w:sz w:val="22"/>
          <w:szCs w:val="22"/>
        </w:rPr>
        <w:t xml:space="preserve">Interní postupy (IP) jsou zpracovány s cílem stanovit jednotná závazná pravidla v </w:t>
      </w:r>
      <w:r w:rsidR="00ED4B06">
        <w:rPr>
          <w:rFonts w:ascii="Calibri" w:hAnsi="Calibri" w:cs="Calibri"/>
          <w:color w:val="auto"/>
          <w:sz w:val="22"/>
          <w:szCs w:val="22"/>
        </w:rPr>
        <w:t>oblasti řízení výzev, hodnocení a</w:t>
      </w:r>
      <w:r w:rsidRPr="00580D1B">
        <w:rPr>
          <w:rFonts w:ascii="Calibri" w:hAnsi="Calibri" w:cs="Calibri"/>
          <w:color w:val="auto"/>
          <w:sz w:val="22"/>
          <w:szCs w:val="22"/>
        </w:rPr>
        <w:t xml:space="preserve"> výběru projektů MAS Rokytná. Interní postupy jsou zpracované jako dokument v programovém období 2014 – 2020 pro program IROP.</w:t>
      </w:r>
    </w:p>
    <w:p w14:paraId="32D1530C" w14:textId="77777777" w:rsidR="00580D1B" w:rsidRPr="00580D1B" w:rsidRDefault="00580D1B" w:rsidP="00580D1B">
      <w:pPr>
        <w:pStyle w:val="Default"/>
        <w:ind w:left="720"/>
        <w:jc w:val="both"/>
        <w:rPr>
          <w:rFonts w:ascii="Calibri" w:hAnsi="Calibri" w:cs="Calibri"/>
          <w:color w:val="auto"/>
          <w:sz w:val="22"/>
          <w:szCs w:val="22"/>
        </w:rPr>
      </w:pPr>
      <w:r w:rsidRPr="00580D1B">
        <w:rPr>
          <w:rFonts w:ascii="Calibri" w:hAnsi="Calibri" w:cs="Calibri"/>
          <w:color w:val="auto"/>
          <w:sz w:val="22"/>
          <w:szCs w:val="22"/>
        </w:rPr>
        <w:t>IP jsou zpracová</w:t>
      </w:r>
      <w:r w:rsidR="00ED4B06">
        <w:rPr>
          <w:rFonts w:ascii="Calibri" w:hAnsi="Calibri" w:cs="Calibri"/>
          <w:color w:val="auto"/>
          <w:sz w:val="22"/>
          <w:szCs w:val="22"/>
        </w:rPr>
        <w:t>ny pro realizaci strategie CLLD a</w:t>
      </w:r>
      <w:r w:rsidRPr="00580D1B">
        <w:rPr>
          <w:rFonts w:ascii="Calibri" w:hAnsi="Calibri" w:cs="Calibri"/>
          <w:color w:val="auto"/>
          <w:sz w:val="22"/>
          <w:szCs w:val="22"/>
        </w:rPr>
        <w:t xml:space="preserve"> jsou zpracovány ve smyslu Statutu MAS Rokytná. MAS vykonává činnosti definované ve Specifických pravidlech pro žadatele a příjemce, výzvy č. 6 IROP. </w:t>
      </w:r>
    </w:p>
    <w:p w14:paraId="236BB79F" w14:textId="3722C81B" w:rsidR="00580D1B" w:rsidRPr="00580D1B" w:rsidRDefault="00580D1B" w:rsidP="00580D1B">
      <w:pPr>
        <w:pStyle w:val="Default"/>
        <w:ind w:left="720"/>
        <w:jc w:val="both"/>
        <w:rPr>
          <w:rFonts w:ascii="Calibri" w:hAnsi="Calibri" w:cs="Calibri"/>
          <w:color w:val="auto"/>
          <w:sz w:val="22"/>
          <w:szCs w:val="22"/>
        </w:rPr>
      </w:pPr>
      <w:r w:rsidRPr="00580D1B">
        <w:rPr>
          <w:rFonts w:ascii="Calibri" w:hAnsi="Calibri" w:cs="Calibri"/>
          <w:color w:val="auto"/>
          <w:sz w:val="22"/>
          <w:szCs w:val="22"/>
        </w:rPr>
        <w:t>Za vypracování IP a jejich aktualizaci je odpovědný Vedoucí zaměstnanec SCLLD. Vedoucí zaměstnanec SCLLD vypracuje/aktualizuje IP do 20 pracovních dní od schválení strategie CLLD/změny v jednotném metodickém prostředí (JMP), minimálních požadavků ŘO IROP k implementaci CLLD</w:t>
      </w:r>
      <w:r w:rsidR="00035CEC">
        <w:rPr>
          <w:rFonts w:ascii="Calibri" w:hAnsi="Calibri" w:cs="Calibri"/>
          <w:color w:val="auto"/>
          <w:sz w:val="22"/>
          <w:szCs w:val="22"/>
        </w:rPr>
        <w:t>, změny vnitřní dokumentace MAS</w:t>
      </w:r>
      <w:r w:rsidRPr="00580D1B">
        <w:rPr>
          <w:rFonts w:ascii="Calibri" w:hAnsi="Calibri" w:cs="Calibri"/>
          <w:color w:val="auto"/>
          <w:sz w:val="22"/>
          <w:szCs w:val="22"/>
        </w:rPr>
        <w:t xml:space="preserve"> nebo změny vyvolané změnou legislativy, nejpozději však před vyhlášením první výzvy MAS/dalšími výzvami MAS. </w:t>
      </w:r>
    </w:p>
    <w:p w14:paraId="76701471" w14:textId="77777777" w:rsidR="00580D1B" w:rsidRPr="00580D1B" w:rsidRDefault="00580D1B" w:rsidP="00580D1B">
      <w:pPr>
        <w:pStyle w:val="Default"/>
        <w:ind w:left="720"/>
        <w:jc w:val="both"/>
        <w:rPr>
          <w:rFonts w:ascii="Calibri" w:hAnsi="Calibri" w:cs="Calibri"/>
          <w:color w:val="auto"/>
          <w:sz w:val="22"/>
          <w:szCs w:val="22"/>
        </w:rPr>
      </w:pPr>
    </w:p>
    <w:p w14:paraId="44CD3068" w14:textId="77777777" w:rsidR="00580D1B" w:rsidRPr="00580D1B" w:rsidRDefault="00580D1B" w:rsidP="00580D1B">
      <w:pPr>
        <w:pStyle w:val="Default"/>
        <w:ind w:left="720"/>
        <w:jc w:val="both"/>
        <w:rPr>
          <w:rFonts w:ascii="Calibri" w:hAnsi="Calibri" w:cs="Calibri"/>
          <w:color w:val="auto"/>
          <w:sz w:val="22"/>
          <w:szCs w:val="22"/>
        </w:rPr>
      </w:pPr>
      <w:r w:rsidRPr="00580D1B">
        <w:rPr>
          <w:rFonts w:ascii="Calibri" w:hAnsi="Calibri" w:cs="Calibri"/>
          <w:color w:val="auto"/>
          <w:sz w:val="22"/>
          <w:szCs w:val="22"/>
        </w:rPr>
        <w:t xml:space="preserve">Vedoucí zaměstnanec SCLLD zasílá interní postupy nejpozději 35 pracovních dní od jejich vypracování na ŘO IROP k připomínkám před vyhlášením první výzvy MAS a při každé jejich změně. MAS nevyhlašuje výzvy bez vypracovaných IP a zapracovaných připomínek ŘO IROP. </w:t>
      </w:r>
    </w:p>
    <w:p w14:paraId="0EC6DB47" w14:textId="77777777" w:rsidR="00580D1B" w:rsidRPr="00580D1B" w:rsidRDefault="00580D1B" w:rsidP="00580D1B">
      <w:pPr>
        <w:pStyle w:val="Default"/>
        <w:ind w:left="720"/>
        <w:jc w:val="both"/>
        <w:rPr>
          <w:rFonts w:ascii="Calibri" w:hAnsi="Calibri" w:cs="Calibri"/>
          <w:color w:val="auto"/>
          <w:sz w:val="22"/>
          <w:szCs w:val="22"/>
        </w:rPr>
      </w:pPr>
      <w:r w:rsidRPr="00580D1B">
        <w:rPr>
          <w:rFonts w:ascii="Calibri" w:hAnsi="Calibri" w:cs="Calibri"/>
          <w:color w:val="auto"/>
          <w:sz w:val="22"/>
          <w:szCs w:val="22"/>
        </w:rPr>
        <w:t xml:space="preserve">Vedoucí zaměstnanec SCLLD vypořádává připomínky ŘO IROP nejpozději do 10 pracovních dní od jejich obdržení. V případě neakceptování zásadních připomínek může ŘO IROP svolat jednání k nevypořádáním připomínkám, případně neschválit výzvu MAS. </w:t>
      </w:r>
    </w:p>
    <w:p w14:paraId="7DD6EFEE" w14:textId="3B001AD2" w:rsidR="00580D1B" w:rsidRPr="00580D1B" w:rsidRDefault="00580D1B" w:rsidP="00580D1B">
      <w:pPr>
        <w:pStyle w:val="Default"/>
        <w:ind w:left="720"/>
        <w:jc w:val="both"/>
        <w:rPr>
          <w:rFonts w:ascii="Calibri" w:hAnsi="Calibri" w:cs="Calibri"/>
          <w:color w:val="auto"/>
          <w:sz w:val="22"/>
          <w:szCs w:val="22"/>
        </w:rPr>
      </w:pPr>
      <w:r w:rsidRPr="00580D1B">
        <w:rPr>
          <w:rFonts w:ascii="Calibri" w:hAnsi="Calibri" w:cs="Calibri"/>
          <w:color w:val="auto"/>
          <w:sz w:val="22"/>
          <w:szCs w:val="22"/>
        </w:rPr>
        <w:t>Po obdržení emailu, že ŘO IROP souhlasí s vypořádáním připomínek k IP a jejich aktualizaci, Rozhodovací orgán MAS</w:t>
      </w:r>
      <w:r w:rsidR="0062219F">
        <w:rPr>
          <w:rFonts w:ascii="Calibri" w:hAnsi="Calibri" w:cs="Calibri"/>
          <w:color w:val="auto"/>
          <w:sz w:val="22"/>
          <w:szCs w:val="22"/>
        </w:rPr>
        <w:t xml:space="preserve"> – dále jen Programový výbor</w:t>
      </w:r>
      <w:r w:rsidRPr="00580D1B">
        <w:rPr>
          <w:rFonts w:ascii="Calibri" w:hAnsi="Calibri" w:cs="Calibri"/>
          <w:color w:val="auto"/>
          <w:sz w:val="22"/>
          <w:szCs w:val="22"/>
        </w:rPr>
        <w:t xml:space="preserve"> schvaluje IP. Podrobnosti o schválení interní dokumentace je uvedena ve Statutu Místní akční skupiny </w:t>
      </w:r>
      <w:r w:rsidR="00ED4B06">
        <w:rPr>
          <w:rFonts w:ascii="Calibri" w:hAnsi="Calibri" w:cs="Calibri"/>
          <w:color w:val="auto"/>
          <w:sz w:val="22"/>
          <w:szCs w:val="22"/>
        </w:rPr>
        <w:t>Rokytná</w:t>
      </w:r>
      <w:r w:rsidRPr="00580D1B">
        <w:rPr>
          <w:rFonts w:ascii="Calibri" w:hAnsi="Calibri" w:cs="Calibri"/>
          <w:color w:val="auto"/>
          <w:sz w:val="22"/>
          <w:szCs w:val="22"/>
        </w:rPr>
        <w:t xml:space="preserve">, o.p.s. </w:t>
      </w:r>
    </w:p>
    <w:p w14:paraId="39BF860E" w14:textId="0E11CACD" w:rsidR="00580D1B" w:rsidRDefault="00580D1B" w:rsidP="00580D1B">
      <w:pPr>
        <w:pStyle w:val="Default"/>
        <w:ind w:left="720"/>
        <w:jc w:val="both"/>
        <w:rPr>
          <w:rFonts w:ascii="Calibri" w:hAnsi="Calibri" w:cs="Calibri"/>
          <w:color w:val="auto"/>
          <w:sz w:val="22"/>
          <w:szCs w:val="22"/>
        </w:rPr>
      </w:pPr>
      <w:r w:rsidRPr="00580D1B">
        <w:rPr>
          <w:rFonts w:ascii="Calibri" w:hAnsi="Calibri" w:cs="Calibri"/>
          <w:color w:val="auto"/>
          <w:sz w:val="22"/>
          <w:szCs w:val="22"/>
        </w:rPr>
        <w:t xml:space="preserve">Schválené IP zasílá </w:t>
      </w:r>
      <w:r w:rsidR="003F26BD">
        <w:rPr>
          <w:rFonts w:ascii="Calibri" w:hAnsi="Calibri" w:cs="Calibri"/>
          <w:color w:val="auto"/>
          <w:sz w:val="22"/>
          <w:szCs w:val="22"/>
        </w:rPr>
        <w:t>administrativní pracovník MAS</w:t>
      </w:r>
      <w:r w:rsidRPr="00580D1B">
        <w:rPr>
          <w:rFonts w:ascii="Calibri" w:hAnsi="Calibri" w:cs="Calibri"/>
          <w:color w:val="auto"/>
          <w:sz w:val="22"/>
          <w:szCs w:val="22"/>
        </w:rPr>
        <w:t xml:space="preserve"> do 2 pracovních dnů od jejich schválení na ŘO IROP a zveřejňuje je nejpozději do 5 pracovních dnů od jejich schválení/schválené změny </w:t>
      </w:r>
      <w:hyperlink r:id="rId11" w:history="1">
        <w:r w:rsidR="000411D7" w:rsidRPr="001211D1">
          <w:rPr>
            <w:rStyle w:val="Hypertextovodkaz"/>
            <w:rFonts w:ascii="Calibri" w:hAnsi="Calibri" w:cs="Calibri"/>
            <w:sz w:val="22"/>
            <w:szCs w:val="22"/>
          </w:rPr>
          <w:t>www.masrokytna.cz</w:t>
        </w:r>
      </w:hyperlink>
      <w:r w:rsidR="000411D7">
        <w:rPr>
          <w:rFonts w:ascii="Calibri" w:hAnsi="Calibri" w:cs="Calibri"/>
          <w:color w:val="auto"/>
          <w:sz w:val="22"/>
          <w:szCs w:val="22"/>
        </w:rPr>
        <w:t xml:space="preserve">. </w:t>
      </w:r>
    </w:p>
    <w:p w14:paraId="0386A606" w14:textId="77777777" w:rsidR="00580D1B" w:rsidRDefault="00580D1B">
      <w:pPr>
        <w:rPr>
          <w:rFonts w:ascii="Calibri" w:hAnsi="Calibri" w:cs="Calibri"/>
        </w:rPr>
      </w:pPr>
      <w:r>
        <w:rPr>
          <w:rFonts w:ascii="Calibri" w:hAnsi="Calibri" w:cs="Calibri"/>
        </w:rPr>
        <w:br w:type="page"/>
      </w:r>
    </w:p>
    <w:p w14:paraId="5F9BECF9" w14:textId="77777777" w:rsidR="00580D1B" w:rsidRPr="00580D1B" w:rsidRDefault="00580D1B" w:rsidP="00580D1B">
      <w:pPr>
        <w:pStyle w:val="Default"/>
        <w:ind w:left="720"/>
        <w:jc w:val="both"/>
        <w:rPr>
          <w:rFonts w:ascii="Calibri" w:hAnsi="Calibri" w:cs="Calibri"/>
          <w:color w:val="auto"/>
          <w:sz w:val="22"/>
          <w:szCs w:val="22"/>
        </w:rPr>
      </w:pPr>
    </w:p>
    <w:p w14:paraId="7BDF0085" w14:textId="77777777" w:rsidR="00A27309" w:rsidRDefault="00376F47" w:rsidP="00A27309">
      <w:pPr>
        <w:pStyle w:val="Nadpis1"/>
        <w:numPr>
          <w:ilvl w:val="0"/>
          <w:numId w:val="1"/>
        </w:numPr>
      </w:pPr>
      <w:bookmarkStart w:id="1" w:name="_Toc515380322"/>
      <w:r>
        <w:t>I</w:t>
      </w:r>
      <w:r w:rsidR="00756836">
        <w:t>dentifikace MAS</w:t>
      </w:r>
      <w:bookmarkEnd w:id="1"/>
    </w:p>
    <w:p w14:paraId="3523D605" w14:textId="77777777" w:rsidR="003F397C" w:rsidRPr="003F397C" w:rsidRDefault="003F397C" w:rsidP="003F397C"/>
    <w:p w14:paraId="3AD64047" w14:textId="77777777" w:rsidR="00756836" w:rsidRDefault="00756836" w:rsidP="00756836">
      <w:r w:rsidRPr="003F397C">
        <w:rPr>
          <w:b/>
        </w:rPr>
        <w:t>Název:</w:t>
      </w:r>
      <w:r>
        <w:tab/>
      </w:r>
      <w:r>
        <w:tab/>
      </w:r>
      <w:r>
        <w:tab/>
      </w:r>
      <w:r w:rsidR="00427775">
        <w:t>MAS Rokytná, o.p.s.</w:t>
      </w:r>
    </w:p>
    <w:p w14:paraId="486CC20D" w14:textId="77777777" w:rsidR="00756836" w:rsidRDefault="00756836" w:rsidP="00756836">
      <w:r w:rsidRPr="003F397C">
        <w:rPr>
          <w:b/>
        </w:rPr>
        <w:t>Právní subjektivita:</w:t>
      </w:r>
      <w:r>
        <w:tab/>
        <w:t>Obecně prospěšná společnost</w:t>
      </w:r>
    </w:p>
    <w:p w14:paraId="0F5D59E5" w14:textId="77777777" w:rsidR="00504E6E" w:rsidRDefault="00504E6E" w:rsidP="00756836">
      <w:r w:rsidRPr="003F397C">
        <w:rPr>
          <w:b/>
        </w:rPr>
        <w:t>IČ:</w:t>
      </w:r>
      <w:r w:rsidR="003F397C">
        <w:tab/>
      </w:r>
      <w:r w:rsidR="003F397C">
        <w:tab/>
      </w:r>
      <w:r w:rsidR="003F397C">
        <w:tab/>
        <w:t>2</w:t>
      </w:r>
      <w:r w:rsidR="00427775">
        <w:t>69 03 23</w:t>
      </w:r>
      <w:r w:rsidR="0096385A">
        <w:t>7</w:t>
      </w:r>
    </w:p>
    <w:p w14:paraId="0B4E729F" w14:textId="77777777" w:rsidR="00756836" w:rsidRDefault="00756836" w:rsidP="00756836">
      <w:r w:rsidRPr="003F397C">
        <w:rPr>
          <w:b/>
        </w:rPr>
        <w:t>Adresa:</w:t>
      </w:r>
      <w:r w:rsidRPr="003F397C">
        <w:rPr>
          <w:b/>
        </w:rPr>
        <w:tab/>
      </w:r>
      <w:r>
        <w:tab/>
      </w:r>
      <w:r>
        <w:tab/>
      </w:r>
      <w:r w:rsidR="00427775">
        <w:t>Srázná 444</w:t>
      </w:r>
      <w:r>
        <w:t xml:space="preserve">, </w:t>
      </w:r>
      <w:r w:rsidR="00427775">
        <w:t>67</w:t>
      </w:r>
      <w:r w:rsidR="0096385A">
        <w:t>6</w:t>
      </w:r>
      <w:r w:rsidR="00427775">
        <w:t xml:space="preserve"> 0</w:t>
      </w:r>
      <w:r w:rsidR="0096385A">
        <w:t>2</w:t>
      </w:r>
      <w:r w:rsidR="00427775">
        <w:t xml:space="preserve"> Moravské Budějovice</w:t>
      </w:r>
    </w:p>
    <w:p w14:paraId="5B8FFBBA" w14:textId="77777777" w:rsidR="00565A3E" w:rsidRDefault="00565A3E" w:rsidP="00756836">
      <w:r w:rsidRPr="003F397C">
        <w:rPr>
          <w:b/>
        </w:rPr>
        <w:t>Sídlo:</w:t>
      </w:r>
      <w:r>
        <w:tab/>
      </w:r>
      <w:r>
        <w:tab/>
      </w:r>
      <w:r>
        <w:tab/>
      </w:r>
      <w:r w:rsidR="00427775">
        <w:t>Srázná 444, 67</w:t>
      </w:r>
      <w:r w:rsidR="0096385A">
        <w:t>6</w:t>
      </w:r>
      <w:r w:rsidR="00427775">
        <w:t xml:space="preserve"> 0</w:t>
      </w:r>
      <w:r w:rsidR="0096385A">
        <w:t>2</w:t>
      </w:r>
      <w:r w:rsidR="00427775">
        <w:t xml:space="preserve"> Moravské Budějovice</w:t>
      </w:r>
    </w:p>
    <w:p w14:paraId="3DB8F0BA" w14:textId="77777777" w:rsidR="00756836" w:rsidRDefault="00565A3E" w:rsidP="00756836">
      <w:r w:rsidRPr="003F397C">
        <w:rPr>
          <w:b/>
        </w:rPr>
        <w:t>Tel:</w:t>
      </w:r>
      <w:r>
        <w:tab/>
      </w:r>
      <w:r>
        <w:tab/>
      </w:r>
      <w:r>
        <w:tab/>
        <w:t>(+420) 77</w:t>
      </w:r>
      <w:r w:rsidR="0096385A">
        <w:t>4</w:t>
      </w:r>
      <w:r>
        <w:t> </w:t>
      </w:r>
      <w:r w:rsidR="0096385A">
        <w:t>405</w:t>
      </w:r>
      <w:r w:rsidR="003F397C">
        <w:t> </w:t>
      </w:r>
      <w:r w:rsidR="0096385A">
        <w:t>666</w:t>
      </w:r>
    </w:p>
    <w:p w14:paraId="7AF7E775" w14:textId="77777777" w:rsidR="003F397C" w:rsidRDefault="003F397C" w:rsidP="00756836">
      <w:pPr>
        <w:rPr>
          <w:rStyle w:val="Hypertextovodkaz"/>
        </w:rPr>
      </w:pPr>
      <w:r w:rsidRPr="003F397C">
        <w:rPr>
          <w:b/>
        </w:rPr>
        <w:t>Email:</w:t>
      </w:r>
      <w:r>
        <w:tab/>
      </w:r>
      <w:r>
        <w:tab/>
      </w:r>
      <w:r>
        <w:tab/>
      </w:r>
      <w:hyperlink r:id="rId12" w:history="1">
        <w:r w:rsidR="00EB26FC" w:rsidRPr="00BF0FB8">
          <w:rPr>
            <w:rStyle w:val="Hypertextovodkaz"/>
          </w:rPr>
          <w:t>info@masrokytna.cz</w:t>
        </w:r>
      </w:hyperlink>
    </w:p>
    <w:p w14:paraId="1377762F" w14:textId="77777777" w:rsidR="00580D1B" w:rsidRPr="00580D1B" w:rsidRDefault="00580D1B" w:rsidP="00756836">
      <w:pPr>
        <w:rPr>
          <w:b/>
        </w:rPr>
      </w:pPr>
      <w:r w:rsidRPr="00580D1B">
        <w:rPr>
          <w:b/>
        </w:rPr>
        <w:t>Datová schránka</w:t>
      </w:r>
      <w:r>
        <w:rPr>
          <w:b/>
        </w:rPr>
        <w:t>:</w:t>
      </w:r>
      <w:r>
        <w:rPr>
          <w:b/>
        </w:rPr>
        <w:tab/>
      </w:r>
      <w:r w:rsidRPr="00580D1B">
        <w:rPr>
          <w:bCs/>
        </w:rPr>
        <w:t>pq7jzk7</w:t>
      </w:r>
      <w:r w:rsidRPr="00580D1B">
        <w:rPr>
          <w:b/>
        </w:rPr>
        <w:tab/>
      </w:r>
    </w:p>
    <w:p w14:paraId="68FD9428" w14:textId="77777777" w:rsidR="003F397C" w:rsidRDefault="003F397C" w:rsidP="00756836"/>
    <w:p w14:paraId="6329AD61" w14:textId="77777777" w:rsidR="003C1942" w:rsidRDefault="003F397C" w:rsidP="00756836">
      <w:r w:rsidRPr="003F397C">
        <w:rPr>
          <w:b/>
        </w:rPr>
        <w:t>Kontaktní osoba:</w:t>
      </w:r>
      <w:r w:rsidR="003C1942">
        <w:rPr>
          <w:b/>
        </w:rPr>
        <w:tab/>
        <w:t>Kancelář MAS</w:t>
      </w:r>
      <w:r>
        <w:t xml:space="preserve"> </w:t>
      </w:r>
    </w:p>
    <w:p w14:paraId="50ED3CD3" w14:textId="77777777" w:rsidR="00427775" w:rsidRDefault="00427775" w:rsidP="00427775">
      <w:pPr>
        <w:ind w:left="2124"/>
      </w:pPr>
      <w:r>
        <w:t>Robert Kubala</w:t>
      </w:r>
      <w:r w:rsidR="003F397C">
        <w:t xml:space="preserve"> – ředitel</w:t>
      </w:r>
      <w:r w:rsidR="003C1942">
        <w:t xml:space="preserve"> (dále jen ředitel</w:t>
      </w:r>
      <w:r w:rsidR="003C1942" w:rsidRPr="00E53759">
        <w:t>)</w:t>
      </w:r>
      <w:r>
        <w:t>,</w:t>
      </w:r>
      <w:r w:rsidRPr="00427775">
        <w:t xml:space="preserve"> </w:t>
      </w:r>
      <w:r>
        <w:t>vedoucí pracovník MAS SCLLD  -</w:t>
      </w:r>
      <w:r w:rsidR="00221310">
        <w:t xml:space="preserve"> (</w:t>
      </w:r>
      <w:r>
        <w:t xml:space="preserve">dále jen vedoucí </w:t>
      </w:r>
      <w:r w:rsidR="00221310">
        <w:t>S</w:t>
      </w:r>
      <w:r>
        <w:t>CLLD)</w:t>
      </w:r>
    </w:p>
    <w:p w14:paraId="38435BA5" w14:textId="77777777" w:rsidR="003F397C" w:rsidRDefault="003F397C" w:rsidP="00756836">
      <w:r>
        <w:tab/>
      </w:r>
      <w:r>
        <w:tab/>
      </w:r>
      <w:r>
        <w:tab/>
        <w:t xml:space="preserve">(+420) </w:t>
      </w:r>
      <w:r w:rsidR="00427775">
        <w:t>608 75 00 76</w:t>
      </w:r>
    </w:p>
    <w:p w14:paraId="0B1F9F7D" w14:textId="77777777" w:rsidR="003F397C" w:rsidRDefault="003F397C" w:rsidP="00756836">
      <w:r>
        <w:tab/>
      </w:r>
      <w:r>
        <w:tab/>
      </w:r>
      <w:r>
        <w:tab/>
      </w:r>
      <w:hyperlink r:id="rId13" w:history="1">
        <w:r w:rsidR="00427775">
          <w:rPr>
            <w:rStyle w:val="Hypertextovodkaz"/>
          </w:rPr>
          <w:t>kubala@masrokytna.cz</w:t>
        </w:r>
      </w:hyperlink>
    </w:p>
    <w:p w14:paraId="57362A04" w14:textId="77777777" w:rsidR="003F397C" w:rsidRDefault="003C1942" w:rsidP="00580D1B">
      <w:r>
        <w:tab/>
      </w:r>
      <w:r w:rsidR="003F397C">
        <w:tab/>
      </w:r>
      <w:r w:rsidR="003F397C">
        <w:tab/>
      </w:r>
      <w:r w:rsidR="00427775">
        <w:t xml:space="preserve">Martina </w:t>
      </w:r>
      <w:proofErr w:type="gramStart"/>
      <w:r w:rsidR="00427775">
        <w:t>Kršňáková</w:t>
      </w:r>
      <w:r w:rsidR="003F397C">
        <w:t xml:space="preserve"> – </w:t>
      </w:r>
      <w:r w:rsidR="00427775">
        <w:t xml:space="preserve"> </w:t>
      </w:r>
      <w:r w:rsidR="0034615B">
        <w:t>projektový</w:t>
      </w:r>
      <w:proofErr w:type="gramEnd"/>
      <w:r w:rsidR="0034615B">
        <w:t xml:space="preserve"> manažer SCLLD</w:t>
      </w:r>
    </w:p>
    <w:p w14:paraId="53F6D0B7" w14:textId="77777777" w:rsidR="003F397C" w:rsidRDefault="003F397C" w:rsidP="00756836">
      <w:r>
        <w:tab/>
      </w:r>
      <w:r>
        <w:tab/>
      </w:r>
      <w:r>
        <w:tab/>
        <w:t xml:space="preserve">(+420) </w:t>
      </w:r>
      <w:r w:rsidR="00427775">
        <w:t>725 736 230</w:t>
      </w:r>
    </w:p>
    <w:p w14:paraId="3EB1E096" w14:textId="77777777" w:rsidR="003F397C" w:rsidRDefault="003F397C" w:rsidP="00756836">
      <w:r>
        <w:tab/>
      </w:r>
      <w:r>
        <w:tab/>
      </w:r>
      <w:r>
        <w:tab/>
      </w:r>
      <w:r w:rsidR="00427775" w:rsidRPr="00427775">
        <w:t>martina@masrokytna.cz</w:t>
      </w:r>
    </w:p>
    <w:p w14:paraId="4901A7BE" w14:textId="77777777" w:rsidR="003F397C" w:rsidRDefault="003F397C" w:rsidP="00427775">
      <w:r>
        <w:tab/>
      </w:r>
      <w:r>
        <w:tab/>
      </w:r>
      <w:r>
        <w:tab/>
      </w:r>
    </w:p>
    <w:p w14:paraId="5F8D0847" w14:textId="77777777" w:rsidR="00A27309" w:rsidRDefault="00756836" w:rsidP="00756836">
      <w:r w:rsidRPr="003F397C">
        <w:rPr>
          <w:b/>
        </w:rPr>
        <w:t>Webové stránky</w:t>
      </w:r>
      <w:r>
        <w:t>:</w:t>
      </w:r>
      <w:r>
        <w:tab/>
      </w:r>
      <w:hyperlink r:id="rId14" w:history="1">
        <w:r w:rsidR="00594299" w:rsidRPr="0014330A">
          <w:rPr>
            <w:rStyle w:val="Hypertextovodkaz"/>
          </w:rPr>
          <w:t>www.masrokytna.cz</w:t>
        </w:r>
      </w:hyperlink>
    </w:p>
    <w:p w14:paraId="408366FB" w14:textId="77777777" w:rsidR="003F397C" w:rsidRDefault="003F397C" w:rsidP="00756836"/>
    <w:p w14:paraId="0C128733" w14:textId="77777777" w:rsidR="003F397C" w:rsidRDefault="003F397C" w:rsidP="00756836"/>
    <w:p w14:paraId="3DD9651A" w14:textId="77777777" w:rsidR="003F397C" w:rsidRDefault="003F397C" w:rsidP="00756836"/>
    <w:p w14:paraId="58086B6A" w14:textId="77777777" w:rsidR="003F397C" w:rsidRDefault="003F397C" w:rsidP="00756836"/>
    <w:p w14:paraId="560D9A99" w14:textId="77777777" w:rsidR="003F397C" w:rsidRDefault="003F397C" w:rsidP="00756836"/>
    <w:p w14:paraId="62F0B84C" w14:textId="77777777" w:rsidR="00504E6E" w:rsidRDefault="00A27309" w:rsidP="00504E6E">
      <w:pPr>
        <w:pStyle w:val="Nadpis1"/>
        <w:numPr>
          <w:ilvl w:val="0"/>
          <w:numId w:val="1"/>
        </w:numPr>
      </w:pPr>
      <w:bookmarkStart w:id="2" w:name="_Toc515380323"/>
      <w:r>
        <w:lastRenderedPageBreak/>
        <w:t>Administrativní kapacity</w:t>
      </w:r>
      <w:bookmarkEnd w:id="2"/>
    </w:p>
    <w:p w14:paraId="47DB17D9" w14:textId="77777777" w:rsidR="00D22802" w:rsidRDefault="00D22802" w:rsidP="00D22802">
      <w:pPr>
        <w:ind w:firstLine="709"/>
        <w:jc w:val="both"/>
        <w:rPr>
          <w:rFonts w:cs="Times New Roman"/>
          <w:b/>
          <w:bCs/>
          <w:u w:val="single"/>
        </w:rPr>
      </w:pPr>
      <w:r w:rsidRPr="00C66815">
        <w:t>Činnost orgánů MAS navazuje na plnění Standardizace MAS (Standardy MAS) v programovém období 2014-2020. Kompetence povinných orgánů MAS jsou stanoveny platným Statutem MAS (</w:t>
      </w:r>
      <w:hyperlink r:id="rId15" w:history="1">
        <w:r w:rsidR="00C66815" w:rsidRPr="00C66815">
          <w:rPr>
            <w:rStyle w:val="Hypertextovodkaz"/>
          </w:rPr>
          <w:t>http://masrokytna.cz/cze/index.php?action=page_detail&amp;id=275</w:t>
        </w:r>
      </w:hyperlink>
      <w:r w:rsidR="00C66815" w:rsidRPr="00C66815">
        <w:t xml:space="preserve"> </w:t>
      </w:r>
      <w:r w:rsidRPr="00C66815">
        <w:rPr>
          <w:i/>
          <w:iCs/>
        </w:rPr>
        <w:t xml:space="preserve">). </w:t>
      </w:r>
      <w:r w:rsidRPr="00C66815">
        <w:t>Způsob vlastního jednání orgánů MAS je rozepsán v jednacím řádu jednotlivých orgánů. (</w:t>
      </w:r>
      <w:hyperlink r:id="rId16" w:history="1">
        <w:r w:rsidR="00C66815" w:rsidRPr="00C66815">
          <w:rPr>
            <w:rStyle w:val="Hypertextovodkaz"/>
          </w:rPr>
          <w:t>http://masrokytna.cz/cze/leve-menu/jednaci-rady-organu-mas-rokytna/</w:t>
        </w:r>
      </w:hyperlink>
      <w:r w:rsidR="00C66815" w:rsidRPr="00C66815">
        <w:t xml:space="preserve"> </w:t>
      </w:r>
      <w:r w:rsidRPr="00C66815">
        <w:t>)</w:t>
      </w:r>
    </w:p>
    <w:p w14:paraId="3B2EAA50" w14:textId="77777777" w:rsidR="00D22802" w:rsidRPr="00D22802" w:rsidRDefault="00D22802" w:rsidP="00D22802"/>
    <w:p w14:paraId="084887AC" w14:textId="77777777" w:rsidR="009A1D70" w:rsidRPr="00131ABA" w:rsidRDefault="008D6277" w:rsidP="00215E88">
      <w:pPr>
        <w:pStyle w:val="Nadpis1"/>
        <w:ind w:firstLine="360"/>
      </w:pPr>
      <w:bookmarkStart w:id="3" w:name="_Toc515380324"/>
      <w:proofErr w:type="gramStart"/>
      <w:r>
        <w:t>3</w:t>
      </w:r>
      <w:r w:rsidR="009A1D70">
        <w:t>.1.</w:t>
      </w:r>
      <w:r w:rsidR="009A1D70" w:rsidRPr="0093301B">
        <w:t>Orgány</w:t>
      </w:r>
      <w:proofErr w:type="gramEnd"/>
      <w:r w:rsidR="009A1D70" w:rsidRPr="0093301B">
        <w:t xml:space="preserve"> MAS</w:t>
      </w:r>
      <w:bookmarkEnd w:id="3"/>
    </w:p>
    <w:p w14:paraId="61898555" w14:textId="77777777" w:rsidR="009A1D70" w:rsidRPr="009A1D70" w:rsidRDefault="008D6277" w:rsidP="009A1D70">
      <w:pPr>
        <w:pStyle w:val="Nadpis3"/>
      </w:pPr>
      <w:bookmarkStart w:id="4" w:name="_Toc515380325"/>
      <w:r>
        <w:t>3</w:t>
      </w:r>
      <w:r w:rsidR="009A1D70" w:rsidRPr="009A1D70">
        <w:t>.</w:t>
      </w:r>
      <w:r w:rsidR="00212EE0">
        <w:t>1</w:t>
      </w:r>
      <w:r w:rsidR="009A1D70" w:rsidRPr="009A1D70">
        <w:t>.1 Místní akční skupina (MAS)</w:t>
      </w:r>
      <w:bookmarkEnd w:id="4"/>
    </w:p>
    <w:p w14:paraId="73CD0264" w14:textId="77777777" w:rsidR="009A1D70" w:rsidRDefault="009A1D70" w:rsidP="00AD3642">
      <w:pPr>
        <w:pStyle w:val="Styl2"/>
        <w:numPr>
          <w:ilvl w:val="0"/>
          <w:numId w:val="17"/>
        </w:numPr>
        <w:jc w:val="both"/>
        <w:rPr>
          <w:rFonts w:ascii="Calibri" w:hAnsi="Calibri" w:cs="Calibri"/>
          <w:sz w:val="22"/>
          <w:szCs w:val="22"/>
        </w:rPr>
      </w:pPr>
      <w:r w:rsidRPr="00131ABA">
        <w:rPr>
          <w:rFonts w:ascii="Calibri" w:hAnsi="Calibri" w:cs="Calibri"/>
          <w:sz w:val="22"/>
          <w:szCs w:val="22"/>
        </w:rPr>
        <w:t xml:space="preserve">Místní akční skupina (dále jen MAS) </w:t>
      </w:r>
      <w:r>
        <w:rPr>
          <w:rFonts w:ascii="Calibri" w:hAnsi="Calibri" w:cs="Calibri"/>
          <w:sz w:val="22"/>
          <w:szCs w:val="22"/>
        </w:rPr>
        <w:t>vznikla</w:t>
      </w:r>
      <w:r w:rsidRPr="00131ABA">
        <w:rPr>
          <w:rFonts w:ascii="Calibri" w:hAnsi="Calibri" w:cs="Calibri"/>
          <w:sz w:val="22"/>
          <w:szCs w:val="22"/>
        </w:rPr>
        <w:t xml:space="preserve"> za účelem uskutečň</w:t>
      </w:r>
      <w:r>
        <w:rPr>
          <w:rFonts w:ascii="Calibri" w:hAnsi="Calibri" w:cs="Calibri"/>
          <w:sz w:val="22"/>
          <w:szCs w:val="22"/>
        </w:rPr>
        <w:t xml:space="preserve">ování komunitně vedeného místní </w:t>
      </w:r>
      <w:r w:rsidRPr="00131ABA">
        <w:rPr>
          <w:rFonts w:ascii="Calibri" w:hAnsi="Calibri" w:cs="Calibri"/>
          <w:sz w:val="22"/>
          <w:szCs w:val="22"/>
        </w:rPr>
        <w:t xml:space="preserve">rozvoje na základě SCLLD. </w:t>
      </w:r>
    </w:p>
    <w:p w14:paraId="1AE1A17A" w14:textId="77777777" w:rsidR="009A1D70" w:rsidRPr="003B35BE" w:rsidRDefault="009A1D70" w:rsidP="00AD3642">
      <w:pPr>
        <w:pStyle w:val="Styl2"/>
        <w:numPr>
          <w:ilvl w:val="0"/>
          <w:numId w:val="17"/>
        </w:numPr>
        <w:jc w:val="both"/>
        <w:rPr>
          <w:rFonts w:ascii="Calibri" w:hAnsi="Calibri" w:cs="Calibri"/>
          <w:sz w:val="22"/>
          <w:szCs w:val="22"/>
        </w:rPr>
      </w:pPr>
      <w:r w:rsidRPr="003B35BE">
        <w:rPr>
          <w:rFonts w:ascii="Calibri" w:hAnsi="Calibri" w:cs="Calibri"/>
          <w:sz w:val="22"/>
          <w:szCs w:val="22"/>
        </w:rPr>
        <w:t xml:space="preserve">MAS má pro účely naplňování SCLLD tyto orgány: </w:t>
      </w:r>
    </w:p>
    <w:p w14:paraId="5CFC9591" w14:textId="77777777" w:rsidR="009A1D70" w:rsidRPr="00920A07" w:rsidRDefault="009A1D70" w:rsidP="00AD3642">
      <w:pPr>
        <w:pStyle w:val="Default"/>
        <w:numPr>
          <w:ilvl w:val="0"/>
          <w:numId w:val="16"/>
        </w:numPr>
        <w:tabs>
          <w:tab w:val="left" w:pos="1276"/>
        </w:tabs>
        <w:spacing w:after="87"/>
        <w:ind w:firstLine="131"/>
        <w:jc w:val="both"/>
        <w:rPr>
          <w:rFonts w:ascii="Calibri" w:eastAsia="Times New Roman" w:hAnsi="Calibri" w:cs="Calibri"/>
          <w:b/>
          <w:color w:val="auto"/>
          <w:sz w:val="22"/>
          <w:szCs w:val="22"/>
          <w:lang w:eastAsia="cs-CZ"/>
        </w:rPr>
      </w:pPr>
      <w:r>
        <w:rPr>
          <w:rFonts w:ascii="Calibri" w:eastAsia="Times New Roman" w:hAnsi="Calibri" w:cs="Calibri"/>
          <w:b/>
          <w:color w:val="auto"/>
          <w:sz w:val="22"/>
          <w:szCs w:val="22"/>
          <w:lang w:eastAsia="cs-CZ"/>
        </w:rPr>
        <w:t>Plénum</w:t>
      </w:r>
    </w:p>
    <w:p w14:paraId="6102CA1E" w14:textId="77777777" w:rsidR="009A1D70" w:rsidRPr="00920A07" w:rsidRDefault="009A1D70" w:rsidP="00AD3642">
      <w:pPr>
        <w:pStyle w:val="Default"/>
        <w:numPr>
          <w:ilvl w:val="0"/>
          <w:numId w:val="16"/>
        </w:numPr>
        <w:tabs>
          <w:tab w:val="left" w:pos="1276"/>
        </w:tabs>
        <w:spacing w:after="87"/>
        <w:ind w:firstLine="131"/>
        <w:jc w:val="both"/>
        <w:rPr>
          <w:rFonts w:ascii="Calibri" w:eastAsia="Times New Roman" w:hAnsi="Calibri" w:cs="Calibri"/>
          <w:b/>
          <w:color w:val="auto"/>
          <w:sz w:val="22"/>
          <w:szCs w:val="22"/>
          <w:lang w:eastAsia="cs-CZ"/>
        </w:rPr>
      </w:pPr>
      <w:r w:rsidRPr="00920A07">
        <w:rPr>
          <w:rFonts w:ascii="Calibri" w:eastAsia="Times New Roman" w:hAnsi="Calibri" w:cs="Calibri"/>
          <w:b/>
          <w:color w:val="auto"/>
          <w:sz w:val="22"/>
          <w:szCs w:val="22"/>
          <w:lang w:eastAsia="cs-CZ"/>
        </w:rPr>
        <w:t>Programový výbor</w:t>
      </w:r>
    </w:p>
    <w:p w14:paraId="4310D70F" w14:textId="2B410075" w:rsidR="009A1D70" w:rsidRPr="00920A07" w:rsidRDefault="009A1D70" w:rsidP="00AD3642">
      <w:pPr>
        <w:pStyle w:val="Default"/>
        <w:numPr>
          <w:ilvl w:val="0"/>
          <w:numId w:val="16"/>
        </w:numPr>
        <w:tabs>
          <w:tab w:val="left" w:pos="1276"/>
        </w:tabs>
        <w:spacing w:after="87"/>
        <w:ind w:firstLine="131"/>
        <w:jc w:val="both"/>
        <w:rPr>
          <w:rFonts w:ascii="Calibri" w:eastAsia="Times New Roman" w:hAnsi="Calibri" w:cs="Calibri"/>
          <w:b/>
          <w:color w:val="auto"/>
          <w:sz w:val="22"/>
          <w:szCs w:val="22"/>
          <w:lang w:eastAsia="cs-CZ"/>
        </w:rPr>
      </w:pPr>
      <w:r w:rsidRPr="00920A07">
        <w:rPr>
          <w:rFonts w:ascii="Calibri" w:eastAsia="Times New Roman" w:hAnsi="Calibri" w:cs="Calibri"/>
          <w:b/>
          <w:color w:val="auto"/>
          <w:sz w:val="22"/>
          <w:szCs w:val="22"/>
          <w:lang w:eastAsia="cs-CZ"/>
        </w:rPr>
        <w:t xml:space="preserve">Kontrolní </w:t>
      </w:r>
      <w:r w:rsidR="0062219F">
        <w:rPr>
          <w:rFonts w:ascii="Calibri" w:eastAsia="Times New Roman" w:hAnsi="Calibri" w:cs="Calibri"/>
          <w:b/>
          <w:color w:val="auto"/>
          <w:sz w:val="22"/>
          <w:szCs w:val="22"/>
          <w:lang w:eastAsia="cs-CZ"/>
        </w:rPr>
        <w:t xml:space="preserve">a monitorovací </w:t>
      </w:r>
      <w:r w:rsidRPr="00920A07">
        <w:rPr>
          <w:rFonts w:ascii="Calibri" w:eastAsia="Times New Roman" w:hAnsi="Calibri" w:cs="Calibri"/>
          <w:b/>
          <w:color w:val="auto"/>
          <w:sz w:val="22"/>
          <w:szCs w:val="22"/>
          <w:lang w:eastAsia="cs-CZ"/>
        </w:rPr>
        <w:t xml:space="preserve">výbor </w:t>
      </w:r>
    </w:p>
    <w:p w14:paraId="78174572" w14:textId="77777777" w:rsidR="009A1D70" w:rsidRDefault="009A1D70" w:rsidP="00AD3642">
      <w:pPr>
        <w:pStyle w:val="Default"/>
        <w:numPr>
          <w:ilvl w:val="0"/>
          <w:numId w:val="16"/>
        </w:numPr>
        <w:tabs>
          <w:tab w:val="left" w:pos="1276"/>
        </w:tabs>
        <w:ind w:firstLine="131"/>
        <w:jc w:val="both"/>
        <w:rPr>
          <w:rFonts w:ascii="Calibri" w:eastAsia="Times New Roman" w:hAnsi="Calibri" w:cs="Calibri"/>
          <w:b/>
          <w:color w:val="auto"/>
          <w:sz w:val="22"/>
          <w:szCs w:val="22"/>
          <w:lang w:eastAsia="cs-CZ"/>
        </w:rPr>
      </w:pPr>
      <w:r w:rsidRPr="00920A07">
        <w:rPr>
          <w:rFonts w:ascii="Calibri" w:eastAsia="Times New Roman" w:hAnsi="Calibri" w:cs="Calibri"/>
          <w:b/>
          <w:color w:val="auto"/>
          <w:sz w:val="22"/>
          <w:szCs w:val="22"/>
          <w:lang w:eastAsia="cs-CZ"/>
        </w:rPr>
        <w:t>Výběrová komise</w:t>
      </w:r>
    </w:p>
    <w:p w14:paraId="2FD00EF1" w14:textId="77777777" w:rsidR="00D22802" w:rsidRPr="009A1D70" w:rsidRDefault="00D22802" w:rsidP="00D22802">
      <w:pPr>
        <w:pStyle w:val="Default"/>
        <w:tabs>
          <w:tab w:val="left" w:pos="1276"/>
        </w:tabs>
        <w:ind w:left="851"/>
        <w:jc w:val="both"/>
        <w:rPr>
          <w:rFonts w:ascii="Calibri" w:eastAsia="Times New Roman" w:hAnsi="Calibri" w:cs="Calibri"/>
          <w:b/>
          <w:color w:val="auto"/>
          <w:sz w:val="22"/>
          <w:szCs w:val="22"/>
          <w:lang w:eastAsia="cs-CZ"/>
        </w:rPr>
      </w:pPr>
    </w:p>
    <w:p w14:paraId="5BD9F603" w14:textId="77777777" w:rsidR="009A1D70" w:rsidRPr="00D31F7C" w:rsidRDefault="008D6277" w:rsidP="009A1D70">
      <w:pPr>
        <w:pStyle w:val="Nadpis3"/>
        <w:rPr>
          <w:sz w:val="22"/>
          <w:szCs w:val="22"/>
        </w:rPr>
      </w:pPr>
      <w:bookmarkStart w:id="5" w:name="_Toc515380326"/>
      <w:r>
        <w:t>3</w:t>
      </w:r>
      <w:r w:rsidR="009A1D70">
        <w:t>.</w:t>
      </w:r>
      <w:r w:rsidR="00212EE0">
        <w:t>1</w:t>
      </w:r>
      <w:r w:rsidR="009A1D70">
        <w:t>.2 Plénum</w:t>
      </w:r>
      <w:bookmarkEnd w:id="5"/>
      <w:r w:rsidR="009A1D70">
        <w:t xml:space="preserve"> </w:t>
      </w:r>
    </w:p>
    <w:p w14:paraId="53BFAF59"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Nejvyšším orgánem MAS je plénum MAS.</w:t>
      </w:r>
    </w:p>
    <w:p w14:paraId="7BB6D680"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Plénum MAS tvoří všichni partneři MAS, přičemž veřejný sektor ani žádná ze zájmových skupin nepředstavuje více než 49% hlasovacích práv. Toto pravidlo se zjišťuje při zasedání pléna. V případě, že není účastníky konkrétního zasedání pléna podmínka naplněna, provádí se přepočet hlasů poměrným způsobem pouze v nezbytné míře pro splnění podmínky. Pro přepočet hlasů bude využíván nástroj zveřejněný Státním zemědělským intervenčním fondem.</w:t>
      </w:r>
      <w:r w:rsidRPr="00D22802">
        <w:rPr>
          <w:color w:val="000000"/>
        </w:rPr>
        <w:t xml:space="preserve"> </w:t>
      </w:r>
    </w:p>
    <w:p w14:paraId="304FDF4B"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Plénum si volí ze svých řad předsedu, který řídí jednání.</w:t>
      </w:r>
    </w:p>
    <w:p w14:paraId="0335FE37"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Plénum se schází dle potřeby, nejméně jedenkrát za kalendářní rok. Zasedání pléna svolává programový výbor.</w:t>
      </w:r>
    </w:p>
    <w:p w14:paraId="49663FC6"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 xml:space="preserve">Plénum je usnášení schopné, je-li přítomna nadpoloviční většina partnerů MAS. Rozhoduje většinou přítomných při zachování pravidla uvedeného shora dle </w:t>
      </w:r>
      <w:proofErr w:type="gramStart"/>
      <w:r w:rsidRPr="00D22802">
        <w:rPr>
          <w:sz w:val="24"/>
          <w:szCs w:val="24"/>
        </w:rPr>
        <w:t>odst.2.</w:t>
      </w:r>
      <w:proofErr w:type="gramEnd"/>
    </w:p>
    <w:p w14:paraId="72A966D2"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 xml:space="preserve">Plénum může rozhodnout i per </w:t>
      </w:r>
      <w:proofErr w:type="spellStart"/>
      <w:r w:rsidRPr="00D22802">
        <w:rPr>
          <w:sz w:val="24"/>
          <w:szCs w:val="24"/>
        </w:rPr>
        <w:t>rollam</w:t>
      </w:r>
      <w:proofErr w:type="spellEnd"/>
      <w:r w:rsidRPr="00D22802">
        <w:rPr>
          <w:sz w:val="24"/>
          <w:szCs w:val="24"/>
        </w:rPr>
        <w:t xml:space="preserve"> (korespondenčním vyjádřením souhlasu).</w:t>
      </w:r>
    </w:p>
    <w:p w14:paraId="67DA799A" w14:textId="5B9DCC26"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Za zasedání v souladu s</w:t>
      </w:r>
      <w:r w:rsidR="0062219F">
        <w:rPr>
          <w:sz w:val="24"/>
          <w:szCs w:val="24"/>
        </w:rPr>
        <w:t>e S</w:t>
      </w:r>
      <w:r w:rsidRPr="00D22802">
        <w:rPr>
          <w:sz w:val="24"/>
          <w:szCs w:val="24"/>
        </w:rPr>
        <w:t xml:space="preserve">tatutem je považováno i takové zasedání, kdy nejsou členové pléna bezprostředně přítomni na jednom místě, ale je zajištěno jejich spojení prostřednictvím techniky, zejména prostřednictvím telekonferencí či videokonferencí. O takových zasedáních sepíše pověřená osoba zápis, který musí být všemi zúčastněnými podepsán do </w:t>
      </w:r>
      <w:proofErr w:type="gramStart"/>
      <w:r w:rsidRPr="00D22802">
        <w:rPr>
          <w:sz w:val="24"/>
          <w:szCs w:val="24"/>
        </w:rPr>
        <w:t>30-ti</w:t>
      </w:r>
      <w:proofErr w:type="gramEnd"/>
      <w:r w:rsidRPr="00D22802">
        <w:rPr>
          <w:sz w:val="24"/>
          <w:szCs w:val="24"/>
        </w:rPr>
        <w:t xml:space="preserve"> dnů, jinak je takové zasedání považováno za neplatné. Lhůta 30 dnů počíná běžet dnem následujícím po dni, </w:t>
      </w:r>
      <w:r w:rsidRPr="00D22802">
        <w:rPr>
          <w:sz w:val="24"/>
          <w:szCs w:val="24"/>
        </w:rPr>
        <w:lastRenderedPageBreak/>
        <w:t xml:space="preserve">kdy proběhlo zasedání pléna, na kterém nebyli členové bezprostředně přítomni. I při této formě konání zasedání musí být dodržena podmínka dle </w:t>
      </w:r>
      <w:proofErr w:type="gramStart"/>
      <w:r w:rsidRPr="00D22802">
        <w:rPr>
          <w:sz w:val="24"/>
          <w:szCs w:val="24"/>
        </w:rPr>
        <w:t>odst.2.</w:t>
      </w:r>
      <w:proofErr w:type="gramEnd"/>
    </w:p>
    <w:p w14:paraId="4377F7C4"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Plénum má tyto pravomoci:</w:t>
      </w:r>
    </w:p>
    <w:p w14:paraId="6C68E67A" w14:textId="77777777" w:rsidR="00D22802" w:rsidRPr="009B73D2" w:rsidRDefault="00D22802" w:rsidP="00AD3642">
      <w:pPr>
        <w:numPr>
          <w:ilvl w:val="0"/>
          <w:numId w:val="49"/>
        </w:numPr>
        <w:spacing w:after="0" w:line="240" w:lineRule="auto"/>
        <w:jc w:val="both"/>
        <w:rPr>
          <w:sz w:val="24"/>
          <w:szCs w:val="24"/>
        </w:rPr>
      </w:pPr>
      <w:r w:rsidRPr="009B73D2">
        <w:rPr>
          <w:sz w:val="24"/>
          <w:szCs w:val="24"/>
        </w:rPr>
        <w:t>schvaluje svůj jednací řád a další vnitřní předpisy MAS, pokud nejsou právním řádem nebo rozhodnutím pléna svěřeny jinému orgánu MAS</w:t>
      </w:r>
    </w:p>
    <w:p w14:paraId="0F5ED314" w14:textId="77777777" w:rsidR="00D22802" w:rsidRPr="009B73D2" w:rsidRDefault="00D22802" w:rsidP="00AD3642">
      <w:pPr>
        <w:numPr>
          <w:ilvl w:val="0"/>
          <w:numId w:val="49"/>
        </w:numPr>
        <w:spacing w:after="0" w:line="240" w:lineRule="auto"/>
        <w:jc w:val="both"/>
        <w:rPr>
          <w:sz w:val="24"/>
          <w:szCs w:val="24"/>
        </w:rPr>
      </w:pPr>
      <w:r w:rsidRPr="009B73D2">
        <w:rPr>
          <w:sz w:val="24"/>
          <w:szCs w:val="24"/>
        </w:rPr>
        <w:t>nese zodpovědnost za distribuci veřejných prostředků a provádění SCLLD v územní působnosti MAS</w:t>
      </w:r>
    </w:p>
    <w:p w14:paraId="43D46A60" w14:textId="77777777" w:rsidR="00D22802" w:rsidRPr="009B73D2" w:rsidRDefault="00D22802" w:rsidP="00AD3642">
      <w:pPr>
        <w:numPr>
          <w:ilvl w:val="0"/>
          <w:numId w:val="49"/>
        </w:numPr>
        <w:spacing w:after="0" w:line="240" w:lineRule="auto"/>
        <w:jc w:val="both"/>
        <w:rPr>
          <w:sz w:val="24"/>
          <w:szCs w:val="24"/>
        </w:rPr>
      </w:pPr>
      <w:r w:rsidRPr="009B73D2">
        <w:rPr>
          <w:sz w:val="24"/>
          <w:szCs w:val="24"/>
        </w:rPr>
        <w:t>rozhoduje o přijetí nebo vyloučení partnera MAS</w:t>
      </w:r>
    </w:p>
    <w:p w14:paraId="4701C2FC" w14:textId="77777777" w:rsidR="00D22802" w:rsidRDefault="00D22802" w:rsidP="00AD3642">
      <w:pPr>
        <w:numPr>
          <w:ilvl w:val="0"/>
          <w:numId w:val="49"/>
        </w:numPr>
        <w:spacing w:after="0" w:line="240" w:lineRule="auto"/>
        <w:jc w:val="both"/>
        <w:rPr>
          <w:sz w:val="24"/>
          <w:szCs w:val="24"/>
        </w:rPr>
      </w:pPr>
      <w:r>
        <w:rPr>
          <w:sz w:val="24"/>
          <w:szCs w:val="24"/>
        </w:rPr>
        <w:t xml:space="preserve">zřizuje povinné orgány – rozhodovací orgán, kontrolní orgán a výběrový orgán, </w:t>
      </w:r>
    </w:p>
    <w:p w14:paraId="29A21CC8" w14:textId="77777777" w:rsidR="00D22802" w:rsidRDefault="00D22802" w:rsidP="00AD3642">
      <w:pPr>
        <w:numPr>
          <w:ilvl w:val="0"/>
          <w:numId w:val="49"/>
        </w:numPr>
        <w:spacing w:after="0" w:line="240" w:lineRule="auto"/>
        <w:jc w:val="both"/>
        <w:rPr>
          <w:sz w:val="24"/>
          <w:szCs w:val="24"/>
        </w:rPr>
      </w:pPr>
      <w:r>
        <w:rPr>
          <w:sz w:val="24"/>
          <w:szCs w:val="24"/>
        </w:rPr>
        <w:t xml:space="preserve">volí členy povinných orgánů MAS, stanoví počet jejich členů, jejich působnost a pravomoci, způsob jejich volby a odvolávání a způsob jednání </w:t>
      </w:r>
    </w:p>
    <w:p w14:paraId="4B36F953" w14:textId="77777777" w:rsidR="00D22802" w:rsidRPr="002B1CCB" w:rsidRDefault="00D22802" w:rsidP="00AD3642">
      <w:pPr>
        <w:numPr>
          <w:ilvl w:val="0"/>
          <w:numId w:val="49"/>
        </w:numPr>
        <w:spacing w:after="0" w:line="240" w:lineRule="auto"/>
        <w:jc w:val="both"/>
      </w:pPr>
      <w:r w:rsidRPr="00F33473">
        <w:rPr>
          <w:sz w:val="24"/>
          <w:szCs w:val="24"/>
        </w:rPr>
        <w:t>schvaluje SCLLD,</w:t>
      </w:r>
    </w:p>
    <w:p w14:paraId="1707C8BC" w14:textId="77777777" w:rsidR="00D22802" w:rsidRDefault="00D22802" w:rsidP="00AD3642">
      <w:pPr>
        <w:pStyle w:val="Odstavecseseznamem"/>
        <w:numPr>
          <w:ilvl w:val="0"/>
          <w:numId w:val="49"/>
        </w:numPr>
        <w:spacing w:after="0" w:line="240" w:lineRule="auto"/>
      </w:pPr>
      <w:r w:rsidRPr="00BE60A6">
        <w:t>rozhod</w:t>
      </w:r>
      <w:r>
        <w:t xml:space="preserve">uje o zrušení MAS </w:t>
      </w:r>
    </w:p>
    <w:p w14:paraId="20AC9723" w14:textId="77777777" w:rsidR="00D22802" w:rsidRDefault="00D22802" w:rsidP="00AD3642">
      <w:pPr>
        <w:pStyle w:val="Odstavecseseznamem"/>
        <w:numPr>
          <w:ilvl w:val="0"/>
          <w:numId w:val="49"/>
        </w:numPr>
        <w:spacing w:after="0" w:line="240" w:lineRule="auto"/>
      </w:pPr>
      <w:r>
        <w:t>schvaluje strategické dokumenty</w:t>
      </w:r>
    </w:p>
    <w:p w14:paraId="182ECE18" w14:textId="77777777" w:rsidR="00D22802" w:rsidRPr="00324C31" w:rsidRDefault="00D22802" w:rsidP="00AD3642">
      <w:pPr>
        <w:pStyle w:val="Odstavecseseznamem"/>
        <w:numPr>
          <w:ilvl w:val="0"/>
          <w:numId w:val="49"/>
        </w:numPr>
        <w:spacing w:after="0" w:line="240" w:lineRule="auto"/>
      </w:pPr>
      <w:r>
        <w:rPr>
          <w:szCs w:val="24"/>
        </w:rPr>
        <w:t>rozhoduje o</w:t>
      </w:r>
      <w:r w:rsidRPr="009B73D2">
        <w:rPr>
          <w:szCs w:val="24"/>
        </w:rPr>
        <w:t xml:space="preserve"> vzniku nebo zániku zájmových skupin.</w:t>
      </w:r>
    </w:p>
    <w:p w14:paraId="56A520EB"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Plénum schvaluje výroční zprávu o činnosti a hospodaření MAS a předkládá ji správní radě společnosti k zapracování do výroční zprávy společnosti.</w:t>
      </w:r>
    </w:p>
    <w:p w14:paraId="17ECCC0A" w14:textId="77777777" w:rsidR="00D22802" w:rsidRPr="00D22802" w:rsidRDefault="00D22802" w:rsidP="00AD3642">
      <w:pPr>
        <w:pStyle w:val="Odstavecseseznamem"/>
        <w:numPr>
          <w:ilvl w:val="0"/>
          <w:numId w:val="48"/>
        </w:numPr>
        <w:spacing w:after="0" w:line="240" w:lineRule="auto"/>
        <w:jc w:val="both"/>
        <w:rPr>
          <w:sz w:val="24"/>
          <w:szCs w:val="24"/>
        </w:rPr>
      </w:pPr>
      <w:r w:rsidRPr="00D22802">
        <w:rPr>
          <w:sz w:val="24"/>
          <w:szCs w:val="24"/>
        </w:rPr>
        <w:t>Seznam členů pléna MAS a zájmových skupin vede předseda programového výboru a ředitel společnosti</w:t>
      </w:r>
    </w:p>
    <w:p w14:paraId="725C47FD" w14:textId="77777777" w:rsidR="009A1D70" w:rsidRPr="009A1D70" w:rsidRDefault="009A1D70" w:rsidP="00D22802">
      <w:pPr>
        <w:pStyle w:val="Odstavecseseznamem"/>
        <w:spacing w:after="0" w:line="240" w:lineRule="auto"/>
        <w:jc w:val="both"/>
        <w:rPr>
          <w:rFonts w:ascii="Calibri" w:hAnsi="Calibri" w:cs="Calibri"/>
        </w:rPr>
      </w:pPr>
    </w:p>
    <w:p w14:paraId="5942A321" w14:textId="77777777" w:rsidR="009A1D70" w:rsidRDefault="008D6277" w:rsidP="009A1D70">
      <w:pPr>
        <w:pStyle w:val="Nadpis3"/>
      </w:pPr>
      <w:bookmarkStart w:id="6" w:name="_Toc515380327"/>
      <w:r>
        <w:t>3</w:t>
      </w:r>
      <w:r w:rsidR="009A1D70">
        <w:t>.</w:t>
      </w:r>
      <w:r w:rsidR="00212EE0">
        <w:t>1</w:t>
      </w:r>
      <w:r w:rsidR="009A1D70">
        <w:t xml:space="preserve">.3 </w:t>
      </w:r>
      <w:r w:rsidR="009A1D70" w:rsidRPr="007E1214">
        <w:t>Programový výbor (PV)</w:t>
      </w:r>
      <w:bookmarkEnd w:id="6"/>
    </w:p>
    <w:p w14:paraId="6C790A51"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Programový výbor je rozhodovacím orgánem MAS.</w:t>
      </w:r>
    </w:p>
    <w:p w14:paraId="7A8DC3C0"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 xml:space="preserve">Programový výbor má minimálně 5 členů. </w:t>
      </w:r>
      <w:r>
        <w:rPr>
          <w:sz w:val="24"/>
          <w:szCs w:val="24"/>
        </w:rPr>
        <w:t xml:space="preserve">Funkční období členů programového výboru je pětileté. Opětovné zvolení je možné. </w:t>
      </w:r>
      <w:r w:rsidRPr="009B73D2">
        <w:rPr>
          <w:sz w:val="24"/>
          <w:szCs w:val="24"/>
        </w:rPr>
        <w:t>Veřejný sektor ani žádná ze zájmových skupin nepředstavuje více než 49% hlasovacích práv.</w:t>
      </w:r>
      <w:r>
        <w:rPr>
          <w:sz w:val="24"/>
          <w:szCs w:val="24"/>
        </w:rPr>
        <w:t xml:space="preserve"> Toto pravidlo se uplatní ve skladbě programového výboru.</w:t>
      </w:r>
    </w:p>
    <w:p w14:paraId="2B9BA68B"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Při rozhodování je hlasovací právo členů programového výboru rovné.</w:t>
      </w:r>
    </w:p>
    <w:p w14:paraId="0D50FDD6"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Programový výbor si volí ze svých členů předsedu.</w:t>
      </w:r>
    </w:p>
    <w:p w14:paraId="7726BE53"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 xml:space="preserve">Programový výbor rozhoduje většinou hlasů přítomných členů při nutné minimální účasti nadpoloviční většiny členů na zasedání. </w:t>
      </w:r>
    </w:p>
    <w:p w14:paraId="24607036"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 xml:space="preserve">Seznam členů programového výboru vede </w:t>
      </w:r>
      <w:r>
        <w:rPr>
          <w:sz w:val="24"/>
          <w:szCs w:val="24"/>
        </w:rPr>
        <w:t>pře</w:t>
      </w:r>
      <w:r w:rsidRPr="009B73D2">
        <w:rPr>
          <w:sz w:val="24"/>
          <w:szCs w:val="24"/>
        </w:rPr>
        <w:t>dseda pléna MAS</w:t>
      </w:r>
      <w:r>
        <w:rPr>
          <w:sz w:val="24"/>
          <w:szCs w:val="24"/>
        </w:rPr>
        <w:t xml:space="preserve"> a ředitel společnosti.</w:t>
      </w:r>
    </w:p>
    <w:p w14:paraId="22BD9D6A" w14:textId="77777777" w:rsidR="00D22802" w:rsidRPr="00AC5AB7" w:rsidRDefault="00D22802" w:rsidP="00AD3642">
      <w:pPr>
        <w:pStyle w:val="Odstavecseseznamem"/>
        <w:numPr>
          <w:ilvl w:val="0"/>
          <w:numId w:val="50"/>
        </w:numPr>
        <w:spacing w:after="0" w:line="240" w:lineRule="auto"/>
        <w:jc w:val="both"/>
      </w:pPr>
      <w:r>
        <w:t xml:space="preserve">Fyzická osoba, která je členem programového výboru, musí být plně svéprávná a bezúhonná. Je-li členem programového výboru právnická osoba, musí splňovat tyto podmínky také fyzická osoba, která člena - právnickou osobu v programovém výboru zastupuje.  </w:t>
      </w:r>
    </w:p>
    <w:p w14:paraId="5F4C9E28"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 xml:space="preserve">Programový výbor se schází nejméně dvakrát za kalendářní rok. Schůzi programového výboru svolává </w:t>
      </w:r>
      <w:r>
        <w:rPr>
          <w:sz w:val="24"/>
          <w:szCs w:val="24"/>
        </w:rPr>
        <w:t xml:space="preserve">a řídí </w:t>
      </w:r>
      <w:r w:rsidRPr="009B73D2">
        <w:rPr>
          <w:sz w:val="24"/>
          <w:szCs w:val="24"/>
        </w:rPr>
        <w:t xml:space="preserve">předseda nebo pověřený člen; v případě jeho nečinnosti nebo nečinnosti programového výboru svolává </w:t>
      </w:r>
      <w:r>
        <w:rPr>
          <w:sz w:val="24"/>
          <w:szCs w:val="24"/>
        </w:rPr>
        <w:t>p</w:t>
      </w:r>
      <w:r w:rsidRPr="009B73D2">
        <w:rPr>
          <w:sz w:val="24"/>
          <w:szCs w:val="24"/>
        </w:rPr>
        <w:t>rogramový výbor předseda správní rady nebo ředitel společnosti.</w:t>
      </w:r>
    </w:p>
    <w:p w14:paraId="195C5CA5"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 xml:space="preserve">Programový výbor může rozhodnout i per </w:t>
      </w:r>
      <w:proofErr w:type="spellStart"/>
      <w:r w:rsidRPr="009B73D2">
        <w:rPr>
          <w:sz w:val="24"/>
          <w:szCs w:val="24"/>
        </w:rPr>
        <w:t>ro</w:t>
      </w:r>
      <w:r>
        <w:rPr>
          <w:sz w:val="24"/>
          <w:szCs w:val="24"/>
        </w:rPr>
        <w:t>l</w:t>
      </w:r>
      <w:r w:rsidRPr="009B73D2">
        <w:rPr>
          <w:sz w:val="24"/>
          <w:szCs w:val="24"/>
        </w:rPr>
        <w:t>lam</w:t>
      </w:r>
      <w:proofErr w:type="spellEnd"/>
      <w:r w:rsidRPr="009B73D2">
        <w:rPr>
          <w:sz w:val="24"/>
          <w:szCs w:val="24"/>
        </w:rPr>
        <w:t xml:space="preserve"> (korespondenčním vyjádřením souhlasu).</w:t>
      </w:r>
    </w:p>
    <w:p w14:paraId="075ADFF1" w14:textId="4FADB80D" w:rsidR="00D22802" w:rsidRPr="009B73D2" w:rsidRDefault="00D22802" w:rsidP="00AD3642">
      <w:pPr>
        <w:numPr>
          <w:ilvl w:val="0"/>
          <w:numId w:val="50"/>
        </w:numPr>
        <w:spacing w:after="0" w:line="240" w:lineRule="auto"/>
        <w:jc w:val="both"/>
        <w:rPr>
          <w:sz w:val="24"/>
          <w:szCs w:val="24"/>
        </w:rPr>
      </w:pPr>
      <w:r w:rsidRPr="009B73D2">
        <w:rPr>
          <w:sz w:val="24"/>
          <w:szCs w:val="24"/>
        </w:rPr>
        <w:lastRenderedPageBreak/>
        <w:t xml:space="preserve">Za zasedání v souladu </w:t>
      </w:r>
      <w:r w:rsidR="0062219F">
        <w:rPr>
          <w:sz w:val="24"/>
          <w:szCs w:val="24"/>
        </w:rPr>
        <w:t>se S</w:t>
      </w:r>
      <w:r w:rsidRPr="009B73D2">
        <w:rPr>
          <w:sz w:val="24"/>
          <w:szCs w:val="24"/>
        </w:rPr>
        <w:t xml:space="preserve">tatutem je považováno i takové zasedání, kdy nejsou členové programového výboru bezprostředně přítomni na jednom místě, ale je zajištěno jejich spojení prostřednictvím techniky, zejména prostřednictvím telekonferencí či videokonferencí. O takových zasedáních sepíše pověřená osoba zápis, který musí být všemi zúčastněnými podepsán do </w:t>
      </w:r>
      <w:proofErr w:type="gramStart"/>
      <w:r w:rsidRPr="009B73D2">
        <w:rPr>
          <w:sz w:val="24"/>
          <w:szCs w:val="24"/>
        </w:rPr>
        <w:t>30-ti</w:t>
      </w:r>
      <w:proofErr w:type="gramEnd"/>
      <w:r w:rsidRPr="009B73D2">
        <w:rPr>
          <w:sz w:val="24"/>
          <w:szCs w:val="24"/>
        </w:rPr>
        <w:t xml:space="preserve"> dnů, jinak je takové zasedání považováno za neplatné. Lhůta 30 dnů počíná běžet dnem následujícím po dni, kdy proběhlo zasedání programového výboru, na kterém nebyli členové bezprostředně přítomni.</w:t>
      </w:r>
    </w:p>
    <w:p w14:paraId="444DC44B" w14:textId="77777777" w:rsidR="00D22802" w:rsidRPr="009B73D2" w:rsidRDefault="00D22802" w:rsidP="00AD3642">
      <w:pPr>
        <w:numPr>
          <w:ilvl w:val="0"/>
          <w:numId w:val="50"/>
        </w:numPr>
        <w:spacing w:after="0" w:line="240" w:lineRule="auto"/>
        <w:jc w:val="both"/>
        <w:rPr>
          <w:sz w:val="24"/>
          <w:szCs w:val="24"/>
        </w:rPr>
      </w:pPr>
      <w:r w:rsidRPr="009B73D2">
        <w:rPr>
          <w:sz w:val="24"/>
          <w:szCs w:val="24"/>
        </w:rPr>
        <w:t>Programový výbor:</w:t>
      </w:r>
    </w:p>
    <w:p w14:paraId="76703D5F" w14:textId="77777777" w:rsidR="00D22802" w:rsidRPr="008921F6" w:rsidRDefault="00D22802" w:rsidP="00AD3642">
      <w:pPr>
        <w:numPr>
          <w:ilvl w:val="0"/>
          <w:numId w:val="51"/>
        </w:numPr>
        <w:spacing w:after="0" w:line="240" w:lineRule="auto"/>
        <w:jc w:val="both"/>
        <w:rPr>
          <w:sz w:val="24"/>
          <w:szCs w:val="24"/>
        </w:rPr>
      </w:pPr>
      <w:r w:rsidRPr="009B73D2">
        <w:rPr>
          <w:sz w:val="24"/>
          <w:szCs w:val="24"/>
        </w:rPr>
        <w:t>schvaluje uzavř</w:t>
      </w:r>
      <w:r w:rsidRPr="008921F6">
        <w:rPr>
          <w:sz w:val="24"/>
          <w:szCs w:val="24"/>
        </w:rPr>
        <w:t>ení a ukončení pracovněprávního vztahu s vedoucím zaměstnancem pro realizaci SCLLD</w:t>
      </w:r>
      <w:r w:rsidRPr="00AC5AB7">
        <w:rPr>
          <w:sz w:val="24"/>
          <w:szCs w:val="24"/>
        </w:rPr>
        <w:t xml:space="preserve">; </w:t>
      </w:r>
      <w:r w:rsidRPr="00F33473">
        <w:rPr>
          <w:sz w:val="24"/>
          <w:szCs w:val="24"/>
        </w:rPr>
        <w:t>samotné uzavření pracovněprávního vztahu a jeho ukončení se řídí příslušnými ustanoveními zákoníku práce</w:t>
      </w:r>
    </w:p>
    <w:p w14:paraId="4AEF5455" w14:textId="77777777" w:rsidR="00D22802" w:rsidRPr="009B73D2" w:rsidRDefault="00D22802" w:rsidP="00AD3642">
      <w:pPr>
        <w:numPr>
          <w:ilvl w:val="0"/>
          <w:numId w:val="51"/>
        </w:numPr>
        <w:spacing w:after="0" w:line="240" w:lineRule="auto"/>
        <w:jc w:val="both"/>
        <w:rPr>
          <w:sz w:val="24"/>
          <w:szCs w:val="24"/>
        </w:rPr>
      </w:pPr>
      <w:r w:rsidRPr="00AC5AB7">
        <w:rPr>
          <w:sz w:val="24"/>
          <w:szCs w:val="24"/>
        </w:rPr>
        <w:t>schvaluje výzvy k podávání žá</w:t>
      </w:r>
      <w:r w:rsidRPr="009B73D2">
        <w:rPr>
          <w:sz w:val="24"/>
          <w:szCs w:val="24"/>
        </w:rPr>
        <w:t>dostí</w:t>
      </w:r>
    </w:p>
    <w:p w14:paraId="5A830D3B" w14:textId="77777777" w:rsidR="00D22802" w:rsidRPr="009B73D2" w:rsidRDefault="00D22802" w:rsidP="00AD3642">
      <w:pPr>
        <w:numPr>
          <w:ilvl w:val="0"/>
          <w:numId w:val="51"/>
        </w:numPr>
        <w:spacing w:after="0" w:line="240" w:lineRule="auto"/>
        <w:jc w:val="both"/>
        <w:rPr>
          <w:sz w:val="24"/>
          <w:szCs w:val="24"/>
        </w:rPr>
      </w:pPr>
      <w:r w:rsidRPr="009B73D2">
        <w:rPr>
          <w:sz w:val="24"/>
          <w:szCs w:val="24"/>
        </w:rPr>
        <w:t>schvaluje způsob hodnocení a výběru projektů</w:t>
      </w:r>
    </w:p>
    <w:p w14:paraId="709F6DCB" w14:textId="77777777" w:rsidR="00D22802" w:rsidRPr="009B73D2" w:rsidRDefault="00D22802" w:rsidP="00AD3642">
      <w:pPr>
        <w:numPr>
          <w:ilvl w:val="0"/>
          <w:numId w:val="51"/>
        </w:numPr>
        <w:spacing w:after="0" w:line="240" w:lineRule="auto"/>
        <w:jc w:val="both"/>
        <w:rPr>
          <w:sz w:val="24"/>
          <w:szCs w:val="24"/>
        </w:rPr>
      </w:pPr>
      <w:r w:rsidRPr="009B73D2">
        <w:rPr>
          <w:sz w:val="24"/>
          <w:szCs w:val="24"/>
        </w:rPr>
        <w:t>schvaluje výběrová kritéria pro výběr projektů</w:t>
      </w:r>
    </w:p>
    <w:p w14:paraId="2F43EB06" w14:textId="77777777" w:rsidR="00D22802" w:rsidRPr="009B73D2" w:rsidRDefault="00D22802" w:rsidP="00AD3642">
      <w:pPr>
        <w:numPr>
          <w:ilvl w:val="0"/>
          <w:numId w:val="51"/>
        </w:numPr>
        <w:spacing w:after="0" w:line="240" w:lineRule="auto"/>
        <w:jc w:val="both"/>
        <w:rPr>
          <w:sz w:val="24"/>
          <w:szCs w:val="24"/>
        </w:rPr>
      </w:pPr>
      <w:r w:rsidRPr="009B73D2">
        <w:rPr>
          <w:sz w:val="24"/>
          <w:szCs w:val="24"/>
        </w:rPr>
        <w:t>schvaluje rozpočet MAS</w:t>
      </w:r>
    </w:p>
    <w:p w14:paraId="5B9C1CC5" w14:textId="77777777" w:rsidR="00D22802" w:rsidRPr="009B73D2" w:rsidRDefault="00D22802" w:rsidP="00AD3642">
      <w:pPr>
        <w:numPr>
          <w:ilvl w:val="0"/>
          <w:numId w:val="51"/>
        </w:numPr>
        <w:spacing w:after="0" w:line="240" w:lineRule="auto"/>
        <w:jc w:val="both"/>
        <w:rPr>
          <w:sz w:val="24"/>
          <w:szCs w:val="24"/>
        </w:rPr>
      </w:pPr>
      <w:r w:rsidRPr="009B73D2">
        <w:rPr>
          <w:sz w:val="24"/>
          <w:szCs w:val="24"/>
        </w:rPr>
        <w:t>schvaluje a vybírá projekty k realizaci a stanovuje výši alokace na projekty na základě návrhu výběrové komise</w:t>
      </w:r>
    </w:p>
    <w:p w14:paraId="0F08985F" w14:textId="77777777" w:rsidR="00D22802" w:rsidRDefault="00D22802" w:rsidP="00AD3642">
      <w:pPr>
        <w:numPr>
          <w:ilvl w:val="0"/>
          <w:numId w:val="51"/>
        </w:numPr>
        <w:spacing w:after="0" w:line="240" w:lineRule="auto"/>
        <w:jc w:val="both"/>
        <w:rPr>
          <w:sz w:val="24"/>
          <w:szCs w:val="24"/>
        </w:rPr>
      </w:pPr>
      <w:r w:rsidRPr="009B73D2">
        <w:rPr>
          <w:sz w:val="24"/>
          <w:szCs w:val="24"/>
        </w:rPr>
        <w:t>pověřuje členy MAS či pracovníky společnosti, kteří aktivně monitorují vybrané a realizované projekty</w:t>
      </w:r>
    </w:p>
    <w:p w14:paraId="57CA3014" w14:textId="77777777" w:rsidR="00D22802" w:rsidRDefault="00D22802" w:rsidP="00AD3642">
      <w:pPr>
        <w:numPr>
          <w:ilvl w:val="0"/>
          <w:numId w:val="51"/>
        </w:numPr>
        <w:spacing w:after="0" w:line="240" w:lineRule="auto"/>
        <w:jc w:val="both"/>
        <w:rPr>
          <w:sz w:val="24"/>
          <w:szCs w:val="24"/>
        </w:rPr>
      </w:pPr>
      <w:r>
        <w:rPr>
          <w:sz w:val="24"/>
          <w:szCs w:val="24"/>
        </w:rPr>
        <w:t>svolává plénum MAS nejméně jedenkrát ročně.</w:t>
      </w:r>
    </w:p>
    <w:p w14:paraId="02A3589E" w14:textId="77777777" w:rsidR="00D22802" w:rsidRPr="009B73D2" w:rsidRDefault="00D22802" w:rsidP="00D22802">
      <w:pPr>
        <w:spacing w:after="0" w:line="240" w:lineRule="auto"/>
        <w:ind w:left="567"/>
        <w:jc w:val="both"/>
        <w:rPr>
          <w:sz w:val="24"/>
          <w:szCs w:val="24"/>
        </w:rPr>
      </w:pPr>
    </w:p>
    <w:p w14:paraId="4F8B67B6" w14:textId="6D7B0B68" w:rsidR="009A1D70" w:rsidRDefault="008D6277" w:rsidP="009A1D70">
      <w:pPr>
        <w:pStyle w:val="Nadpis3"/>
      </w:pPr>
      <w:bookmarkStart w:id="7" w:name="_Toc515380328"/>
      <w:r>
        <w:t>3</w:t>
      </w:r>
      <w:r w:rsidR="009A1D70">
        <w:t>.</w:t>
      </w:r>
      <w:r w:rsidR="00212EE0">
        <w:t>1</w:t>
      </w:r>
      <w:r w:rsidR="009A1D70">
        <w:t xml:space="preserve">.4 </w:t>
      </w:r>
      <w:r w:rsidR="009A1D70" w:rsidRPr="00E84040">
        <w:t xml:space="preserve">Kontrolní </w:t>
      </w:r>
      <w:r w:rsidR="0062219F">
        <w:t xml:space="preserve">a monitorovací </w:t>
      </w:r>
      <w:r w:rsidR="009A1D70" w:rsidRPr="00E84040">
        <w:t>výbor (KV)</w:t>
      </w:r>
      <w:bookmarkEnd w:id="7"/>
    </w:p>
    <w:p w14:paraId="32168172" w14:textId="77777777" w:rsidR="00D22802" w:rsidRPr="009B73D2" w:rsidRDefault="00D22802" w:rsidP="00AD3642">
      <w:pPr>
        <w:numPr>
          <w:ilvl w:val="0"/>
          <w:numId w:val="52"/>
        </w:numPr>
        <w:spacing w:after="0" w:line="240" w:lineRule="auto"/>
        <w:jc w:val="both"/>
        <w:rPr>
          <w:sz w:val="24"/>
          <w:szCs w:val="24"/>
        </w:rPr>
      </w:pPr>
      <w:r w:rsidRPr="009B73D2">
        <w:rPr>
          <w:sz w:val="24"/>
          <w:szCs w:val="24"/>
        </w:rPr>
        <w:t xml:space="preserve">Kontrolní a monitorovací výbor </w:t>
      </w:r>
      <w:r>
        <w:rPr>
          <w:sz w:val="24"/>
          <w:szCs w:val="24"/>
        </w:rPr>
        <w:t>je kontrolním orgánem MAS. M</w:t>
      </w:r>
      <w:r w:rsidRPr="009B73D2">
        <w:rPr>
          <w:sz w:val="24"/>
          <w:szCs w:val="24"/>
        </w:rPr>
        <w:t>á minimálně 3 členy.</w:t>
      </w:r>
      <w:r>
        <w:rPr>
          <w:sz w:val="24"/>
          <w:szCs w:val="24"/>
        </w:rPr>
        <w:t xml:space="preserve"> Funkční období členů kontrolního a monitorovacího výboru je pětileté, opakovaná volba je možná.</w:t>
      </w:r>
      <w:r w:rsidRPr="009B73D2">
        <w:rPr>
          <w:sz w:val="24"/>
          <w:szCs w:val="24"/>
        </w:rPr>
        <w:t xml:space="preserve"> </w:t>
      </w:r>
    </w:p>
    <w:p w14:paraId="2470B21B" w14:textId="77777777" w:rsidR="00D22802" w:rsidRPr="009B73D2" w:rsidRDefault="00D22802" w:rsidP="00AD3642">
      <w:pPr>
        <w:numPr>
          <w:ilvl w:val="0"/>
          <w:numId w:val="52"/>
        </w:numPr>
        <w:spacing w:after="0" w:line="240" w:lineRule="auto"/>
        <w:jc w:val="both"/>
        <w:rPr>
          <w:sz w:val="24"/>
          <w:szCs w:val="24"/>
        </w:rPr>
      </w:pPr>
      <w:r w:rsidRPr="009B73D2">
        <w:rPr>
          <w:sz w:val="24"/>
          <w:szCs w:val="24"/>
        </w:rPr>
        <w:t>Při rozhodování je hlasovací právo členů kontrolního a monitorovacího výboru rovné.</w:t>
      </w:r>
    </w:p>
    <w:p w14:paraId="126D786C" w14:textId="77777777" w:rsidR="00D22802" w:rsidRPr="009B73D2" w:rsidRDefault="00D22802" w:rsidP="00AD3642">
      <w:pPr>
        <w:numPr>
          <w:ilvl w:val="0"/>
          <w:numId w:val="52"/>
        </w:numPr>
        <w:spacing w:after="0" w:line="240" w:lineRule="auto"/>
        <w:jc w:val="both"/>
        <w:rPr>
          <w:sz w:val="24"/>
          <w:szCs w:val="24"/>
        </w:rPr>
      </w:pPr>
      <w:r w:rsidRPr="009B73D2">
        <w:rPr>
          <w:sz w:val="24"/>
          <w:szCs w:val="24"/>
        </w:rPr>
        <w:t>Kontrolní a monitorovací výbor si volí ze svých členů předsedu</w:t>
      </w:r>
      <w:r>
        <w:rPr>
          <w:sz w:val="24"/>
          <w:szCs w:val="24"/>
        </w:rPr>
        <w:t>, který svolává a řídí zasedání kontrolního a monitorovacího výboru.</w:t>
      </w:r>
    </w:p>
    <w:p w14:paraId="0CB18D12" w14:textId="77777777" w:rsidR="00D22802" w:rsidRPr="00DC5E91" w:rsidRDefault="00D22802" w:rsidP="00AD3642">
      <w:pPr>
        <w:numPr>
          <w:ilvl w:val="0"/>
          <w:numId w:val="52"/>
        </w:numPr>
        <w:spacing w:after="0" w:line="240" w:lineRule="auto"/>
        <w:jc w:val="both"/>
        <w:rPr>
          <w:sz w:val="24"/>
          <w:szCs w:val="24"/>
        </w:rPr>
      </w:pPr>
      <w:r w:rsidRPr="009B73D2">
        <w:rPr>
          <w:sz w:val="24"/>
          <w:szCs w:val="24"/>
        </w:rPr>
        <w:t xml:space="preserve">Kontrolní a monitorovací výbor rozhoduje většinou hlasů přítomných členů při nutné </w:t>
      </w:r>
      <w:r w:rsidRPr="00DC5E91">
        <w:rPr>
          <w:sz w:val="24"/>
          <w:szCs w:val="24"/>
        </w:rPr>
        <w:t xml:space="preserve">minimální účasti nadpoloviční většiny členů na zasedání. </w:t>
      </w:r>
    </w:p>
    <w:p w14:paraId="127DAA1B" w14:textId="77777777" w:rsidR="00D22802" w:rsidRPr="00DC5E91" w:rsidRDefault="00D22802" w:rsidP="00AD3642">
      <w:pPr>
        <w:numPr>
          <w:ilvl w:val="0"/>
          <w:numId w:val="52"/>
        </w:numPr>
        <w:spacing w:after="0" w:line="240" w:lineRule="auto"/>
        <w:jc w:val="both"/>
        <w:rPr>
          <w:sz w:val="24"/>
          <w:szCs w:val="24"/>
        </w:rPr>
      </w:pPr>
      <w:r w:rsidRPr="00DC5E91">
        <w:rPr>
          <w:sz w:val="24"/>
          <w:szCs w:val="24"/>
        </w:rPr>
        <w:t xml:space="preserve">Fyzická osoba, která je členem </w:t>
      </w:r>
      <w:r>
        <w:rPr>
          <w:sz w:val="24"/>
          <w:szCs w:val="24"/>
        </w:rPr>
        <w:t>kontrolního a monitorovacího výboru</w:t>
      </w:r>
      <w:r w:rsidRPr="00DC5E91">
        <w:rPr>
          <w:sz w:val="24"/>
          <w:szCs w:val="24"/>
        </w:rPr>
        <w:t xml:space="preserve">, musí být plně svéprávná a bezúhonná. Je-li členem </w:t>
      </w:r>
      <w:r>
        <w:rPr>
          <w:sz w:val="24"/>
          <w:szCs w:val="24"/>
        </w:rPr>
        <w:t>kontrolního a monitorovacího výboru</w:t>
      </w:r>
      <w:r w:rsidRPr="00DC5E91">
        <w:rPr>
          <w:sz w:val="24"/>
          <w:szCs w:val="24"/>
        </w:rPr>
        <w:t xml:space="preserve"> právnická osoba, musí splňovat tyto podmínky také fyzická osoba, která člena</w:t>
      </w:r>
      <w:r>
        <w:rPr>
          <w:sz w:val="24"/>
          <w:szCs w:val="24"/>
        </w:rPr>
        <w:t xml:space="preserve"> </w:t>
      </w:r>
      <w:r w:rsidRPr="00DC5E91">
        <w:rPr>
          <w:sz w:val="24"/>
          <w:szCs w:val="24"/>
        </w:rPr>
        <w:t>-</w:t>
      </w:r>
      <w:r>
        <w:rPr>
          <w:sz w:val="24"/>
          <w:szCs w:val="24"/>
        </w:rPr>
        <w:t xml:space="preserve"> </w:t>
      </w:r>
      <w:r w:rsidRPr="00DC5E91">
        <w:rPr>
          <w:sz w:val="24"/>
          <w:szCs w:val="24"/>
        </w:rPr>
        <w:t>právnickou osobu v</w:t>
      </w:r>
      <w:r>
        <w:rPr>
          <w:sz w:val="24"/>
          <w:szCs w:val="24"/>
        </w:rPr>
        <w:t> kontrolním a monitorovacím výboru</w:t>
      </w:r>
      <w:r w:rsidRPr="00DC5E91">
        <w:rPr>
          <w:sz w:val="24"/>
          <w:szCs w:val="24"/>
        </w:rPr>
        <w:t xml:space="preserve"> zastupuje.  </w:t>
      </w:r>
    </w:p>
    <w:p w14:paraId="79F39AFB" w14:textId="77777777" w:rsidR="00D22802" w:rsidRPr="00DC5E91" w:rsidRDefault="00D22802" w:rsidP="00AD3642">
      <w:pPr>
        <w:numPr>
          <w:ilvl w:val="0"/>
          <w:numId w:val="52"/>
        </w:numPr>
        <w:spacing w:after="0" w:line="240" w:lineRule="auto"/>
        <w:jc w:val="both"/>
        <w:rPr>
          <w:sz w:val="24"/>
          <w:szCs w:val="24"/>
        </w:rPr>
      </w:pPr>
      <w:r w:rsidRPr="00DC5E91">
        <w:rPr>
          <w:sz w:val="24"/>
          <w:szCs w:val="24"/>
        </w:rPr>
        <w:t>Seznam členů kontrolního a monitorovacího výboru vede předseda pléna MAS</w:t>
      </w:r>
      <w:r>
        <w:rPr>
          <w:sz w:val="24"/>
          <w:szCs w:val="24"/>
        </w:rPr>
        <w:t xml:space="preserve"> a ředitel společnosti.</w:t>
      </w:r>
    </w:p>
    <w:p w14:paraId="118D92D6" w14:textId="77777777" w:rsidR="00D22802" w:rsidRDefault="00D22802" w:rsidP="00AD3642">
      <w:pPr>
        <w:numPr>
          <w:ilvl w:val="0"/>
          <w:numId w:val="52"/>
        </w:numPr>
        <w:spacing w:after="0" w:line="240" w:lineRule="auto"/>
        <w:jc w:val="both"/>
        <w:rPr>
          <w:sz w:val="24"/>
          <w:szCs w:val="24"/>
        </w:rPr>
      </w:pPr>
      <w:r w:rsidRPr="00DC5E91">
        <w:rPr>
          <w:sz w:val="24"/>
          <w:szCs w:val="24"/>
        </w:rPr>
        <w:t>Ko</w:t>
      </w:r>
      <w:r w:rsidRPr="009B73D2">
        <w:rPr>
          <w:sz w:val="24"/>
          <w:szCs w:val="24"/>
        </w:rPr>
        <w:t>ntrolní a monitorovací výbor:</w:t>
      </w:r>
    </w:p>
    <w:p w14:paraId="7F46D4C2" w14:textId="77777777" w:rsidR="00D22802" w:rsidRDefault="00D22802" w:rsidP="00AD3642">
      <w:pPr>
        <w:numPr>
          <w:ilvl w:val="1"/>
          <w:numId w:val="53"/>
        </w:numPr>
        <w:spacing w:after="0" w:line="240" w:lineRule="auto"/>
        <w:jc w:val="both"/>
        <w:rPr>
          <w:sz w:val="24"/>
          <w:szCs w:val="24"/>
        </w:rPr>
      </w:pPr>
      <w:r w:rsidRPr="006149D9">
        <w:rPr>
          <w:sz w:val="24"/>
          <w:szCs w:val="24"/>
        </w:rPr>
        <w:t>nejméně jedenkrát ročně podává zprávu plénu MAS o výsledcích své kontrolní činnosti</w:t>
      </w:r>
    </w:p>
    <w:p w14:paraId="5B5D1F72" w14:textId="77777777" w:rsidR="00D22802" w:rsidRDefault="00D22802" w:rsidP="00AD3642">
      <w:pPr>
        <w:numPr>
          <w:ilvl w:val="1"/>
          <w:numId w:val="53"/>
        </w:numPr>
        <w:spacing w:after="0" w:line="240" w:lineRule="auto"/>
        <w:jc w:val="both"/>
        <w:rPr>
          <w:sz w:val="24"/>
          <w:szCs w:val="24"/>
        </w:rPr>
      </w:pPr>
      <w:r w:rsidRPr="006149D9">
        <w:rPr>
          <w:sz w:val="24"/>
          <w:szCs w:val="24"/>
        </w:rPr>
        <w:t>projednává výroční zprávy o činnosti a hospodaření MAS</w:t>
      </w:r>
    </w:p>
    <w:p w14:paraId="1E8C33C1" w14:textId="77777777" w:rsidR="00D22802" w:rsidRDefault="00D22802" w:rsidP="00AD3642">
      <w:pPr>
        <w:numPr>
          <w:ilvl w:val="1"/>
          <w:numId w:val="53"/>
        </w:numPr>
        <w:spacing w:after="0" w:line="240" w:lineRule="auto"/>
        <w:jc w:val="both"/>
        <w:rPr>
          <w:sz w:val="24"/>
          <w:szCs w:val="24"/>
        </w:rPr>
      </w:pPr>
      <w:r w:rsidRPr="006149D9">
        <w:rPr>
          <w:sz w:val="24"/>
          <w:szCs w:val="24"/>
        </w:rPr>
        <w:lastRenderedPageBreak/>
        <w:t>dohlíží na to, že MAS vyvíjí činnost v souladu se zákony, platnými pravidly, standarty MAS a SCLLD</w:t>
      </w:r>
    </w:p>
    <w:p w14:paraId="03AA36B4" w14:textId="77777777" w:rsidR="00D22802" w:rsidRDefault="00D22802" w:rsidP="00AD3642">
      <w:pPr>
        <w:numPr>
          <w:ilvl w:val="1"/>
          <w:numId w:val="53"/>
        </w:numPr>
        <w:spacing w:after="0" w:line="240" w:lineRule="auto"/>
        <w:jc w:val="both"/>
        <w:rPr>
          <w:sz w:val="24"/>
          <w:szCs w:val="24"/>
        </w:rPr>
      </w:pPr>
      <w:r w:rsidRPr="006149D9">
        <w:rPr>
          <w:sz w:val="24"/>
          <w:szCs w:val="24"/>
        </w:rPr>
        <w:t xml:space="preserve">nahlíží do účetních knih a jiných dokladů </w:t>
      </w:r>
      <w:r>
        <w:rPr>
          <w:sz w:val="24"/>
          <w:szCs w:val="24"/>
        </w:rPr>
        <w:t>společnosti</w:t>
      </w:r>
      <w:r w:rsidRPr="006149D9">
        <w:rPr>
          <w:sz w:val="24"/>
          <w:szCs w:val="24"/>
        </w:rPr>
        <w:t xml:space="preserve"> týkající se činnosti MAS a kontroluje </w:t>
      </w:r>
      <w:r>
        <w:rPr>
          <w:sz w:val="24"/>
          <w:szCs w:val="24"/>
        </w:rPr>
        <w:t>tam obsažené údaje</w:t>
      </w:r>
    </w:p>
    <w:p w14:paraId="340144B9" w14:textId="77777777" w:rsidR="00D22802" w:rsidRDefault="00D22802" w:rsidP="00AD3642">
      <w:pPr>
        <w:numPr>
          <w:ilvl w:val="1"/>
          <w:numId w:val="53"/>
        </w:numPr>
        <w:spacing w:after="0" w:line="240" w:lineRule="auto"/>
        <w:jc w:val="both"/>
        <w:rPr>
          <w:sz w:val="24"/>
          <w:szCs w:val="24"/>
        </w:rPr>
      </w:pPr>
      <w:r w:rsidRPr="006149D9">
        <w:rPr>
          <w:sz w:val="24"/>
          <w:szCs w:val="24"/>
        </w:rPr>
        <w:t>svolává mimořádné jednání pléna MAS a programového výboru, jestliže to vyžadují zájmy MAS</w:t>
      </w:r>
    </w:p>
    <w:p w14:paraId="2FB642ED" w14:textId="77777777" w:rsidR="00D22802" w:rsidRDefault="00D22802" w:rsidP="00AD3642">
      <w:pPr>
        <w:numPr>
          <w:ilvl w:val="1"/>
          <w:numId w:val="53"/>
        </w:numPr>
        <w:spacing w:after="0" w:line="240" w:lineRule="auto"/>
        <w:jc w:val="both"/>
        <w:rPr>
          <w:sz w:val="24"/>
          <w:szCs w:val="24"/>
        </w:rPr>
      </w:pPr>
      <w:r w:rsidRPr="006149D9">
        <w:rPr>
          <w:sz w:val="24"/>
          <w:szCs w:val="24"/>
        </w:rPr>
        <w:t>kontroluje metodiku způsobu výběru projektů MAS a její dodržování, včetně vyřizování odvolání žadatelů proti výběru MAS</w:t>
      </w:r>
    </w:p>
    <w:p w14:paraId="7E325024" w14:textId="77777777" w:rsidR="00D22802" w:rsidRDefault="00D22802" w:rsidP="00AD3642">
      <w:pPr>
        <w:numPr>
          <w:ilvl w:val="1"/>
          <w:numId w:val="53"/>
        </w:numPr>
        <w:spacing w:after="0" w:line="240" w:lineRule="auto"/>
        <w:jc w:val="both"/>
        <w:rPr>
          <w:sz w:val="24"/>
          <w:szCs w:val="24"/>
        </w:rPr>
      </w:pPr>
      <w:r w:rsidRPr="006149D9">
        <w:rPr>
          <w:sz w:val="24"/>
          <w:szCs w:val="24"/>
        </w:rPr>
        <w:t>zodpovídá za monitoring a hodnocení SCLLD</w:t>
      </w:r>
    </w:p>
    <w:p w14:paraId="6B39714F" w14:textId="77777777" w:rsidR="00D22802" w:rsidRPr="006149D9" w:rsidRDefault="00D22802" w:rsidP="00AD3642">
      <w:pPr>
        <w:numPr>
          <w:ilvl w:val="1"/>
          <w:numId w:val="53"/>
        </w:numPr>
        <w:spacing w:after="0" w:line="240" w:lineRule="auto"/>
        <w:jc w:val="both"/>
        <w:rPr>
          <w:sz w:val="24"/>
          <w:szCs w:val="24"/>
        </w:rPr>
      </w:pPr>
      <w:r w:rsidRPr="006149D9">
        <w:rPr>
          <w:sz w:val="24"/>
          <w:szCs w:val="24"/>
        </w:rPr>
        <w:t>zpracovává a předkládá ke schválení programovému výboru indikátorový a evaluační plán SCLLD.</w:t>
      </w:r>
    </w:p>
    <w:p w14:paraId="15BCC3D6" w14:textId="77777777" w:rsidR="009A1D70" w:rsidRDefault="009A1D70" w:rsidP="009A1D70">
      <w:pPr>
        <w:pStyle w:val="Odstavecseseznamem"/>
        <w:spacing w:after="240"/>
        <w:ind w:left="0"/>
        <w:jc w:val="both"/>
        <w:rPr>
          <w:rFonts w:ascii="Calibri" w:hAnsi="Calibri" w:cs="Calibri"/>
          <w:b/>
          <w:u w:val="single"/>
        </w:rPr>
      </w:pPr>
    </w:p>
    <w:p w14:paraId="05B19E05" w14:textId="77777777" w:rsidR="009A1D70" w:rsidRPr="005508AF" w:rsidRDefault="008D6277" w:rsidP="002227AD">
      <w:pPr>
        <w:pStyle w:val="Nadpis3"/>
      </w:pPr>
      <w:bookmarkStart w:id="8" w:name="_Toc515380329"/>
      <w:r>
        <w:t>3</w:t>
      </w:r>
      <w:r w:rsidR="002227AD">
        <w:t>.</w:t>
      </w:r>
      <w:r w:rsidR="00212EE0">
        <w:t>1</w:t>
      </w:r>
      <w:r w:rsidR="002227AD">
        <w:t xml:space="preserve">.5 </w:t>
      </w:r>
      <w:r w:rsidR="009A1D70" w:rsidRPr="0081638E">
        <w:t>Výběrová komise (VK)</w:t>
      </w:r>
      <w:bookmarkEnd w:id="8"/>
      <w:r w:rsidR="009A1D70" w:rsidRPr="0081638E">
        <w:t xml:space="preserve"> </w:t>
      </w:r>
    </w:p>
    <w:p w14:paraId="0A07DEEA" w14:textId="77777777" w:rsidR="00D22802" w:rsidRDefault="00D22802" w:rsidP="00AD3642">
      <w:pPr>
        <w:numPr>
          <w:ilvl w:val="0"/>
          <w:numId w:val="54"/>
        </w:numPr>
        <w:spacing w:after="0" w:line="240" w:lineRule="auto"/>
        <w:jc w:val="both"/>
        <w:rPr>
          <w:sz w:val="24"/>
          <w:szCs w:val="24"/>
        </w:rPr>
      </w:pPr>
      <w:r w:rsidRPr="009B73D2">
        <w:rPr>
          <w:sz w:val="24"/>
          <w:szCs w:val="24"/>
        </w:rPr>
        <w:t>Členové výběrové komise musí být voleni z</w:t>
      </w:r>
      <w:r>
        <w:rPr>
          <w:sz w:val="24"/>
          <w:szCs w:val="24"/>
        </w:rPr>
        <w:t>e</w:t>
      </w:r>
      <w:r w:rsidRPr="009B73D2">
        <w:rPr>
          <w:sz w:val="24"/>
          <w:szCs w:val="24"/>
        </w:rPr>
        <w:t> </w:t>
      </w:r>
      <w:r>
        <w:rPr>
          <w:sz w:val="24"/>
          <w:szCs w:val="24"/>
        </w:rPr>
        <w:t>subjektů</w:t>
      </w:r>
      <w:r w:rsidRPr="009B73D2">
        <w:rPr>
          <w:sz w:val="24"/>
          <w:szCs w:val="24"/>
        </w:rPr>
        <w:t>, kte</w:t>
      </w:r>
      <w:r>
        <w:rPr>
          <w:sz w:val="24"/>
          <w:szCs w:val="24"/>
        </w:rPr>
        <w:t>ré</w:t>
      </w:r>
      <w:r w:rsidRPr="009B73D2">
        <w:rPr>
          <w:sz w:val="24"/>
          <w:szCs w:val="24"/>
        </w:rPr>
        <w:t xml:space="preserve"> na území MAS prokazatelně místně působí. Výběrová komise má minimálně 5 členů.</w:t>
      </w:r>
    </w:p>
    <w:p w14:paraId="6AFF7A37" w14:textId="77777777" w:rsidR="00D22802" w:rsidRPr="006149D9" w:rsidRDefault="00D22802" w:rsidP="00AD3642">
      <w:pPr>
        <w:numPr>
          <w:ilvl w:val="0"/>
          <w:numId w:val="54"/>
        </w:numPr>
        <w:spacing w:after="0" w:line="240" w:lineRule="auto"/>
        <w:jc w:val="both"/>
        <w:rPr>
          <w:sz w:val="24"/>
          <w:szCs w:val="24"/>
        </w:rPr>
      </w:pPr>
      <w:r w:rsidRPr="006149D9">
        <w:rPr>
          <w:sz w:val="24"/>
          <w:szCs w:val="24"/>
        </w:rPr>
        <w:t>Veřejný sektor ani žádná ze zájmových skupin nepředstavuje více než 49% hlasovacích práv. Toto pravidlo se uplatní ve skladbě</w:t>
      </w:r>
      <w:r>
        <w:rPr>
          <w:sz w:val="24"/>
          <w:szCs w:val="24"/>
        </w:rPr>
        <w:t xml:space="preserve"> výběrové komise</w:t>
      </w:r>
      <w:r w:rsidRPr="006149D9">
        <w:rPr>
          <w:sz w:val="24"/>
          <w:szCs w:val="24"/>
        </w:rPr>
        <w:t>.</w:t>
      </w:r>
    </w:p>
    <w:p w14:paraId="66008D8F" w14:textId="77777777" w:rsidR="00D22802" w:rsidRPr="009B73D2" w:rsidRDefault="00D22802" w:rsidP="00AD3642">
      <w:pPr>
        <w:numPr>
          <w:ilvl w:val="0"/>
          <w:numId w:val="54"/>
        </w:numPr>
        <w:spacing w:after="0" w:line="240" w:lineRule="auto"/>
        <w:jc w:val="both"/>
        <w:rPr>
          <w:sz w:val="24"/>
          <w:szCs w:val="24"/>
        </w:rPr>
      </w:pPr>
      <w:r w:rsidRPr="009B73D2">
        <w:rPr>
          <w:sz w:val="24"/>
          <w:szCs w:val="24"/>
        </w:rPr>
        <w:t>Seznam členů výběrové komise vede předseda pléna MAS</w:t>
      </w:r>
      <w:r>
        <w:rPr>
          <w:sz w:val="24"/>
          <w:szCs w:val="24"/>
        </w:rPr>
        <w:t xml:space="preserve"> a ředitel společnosti.</w:t>
      </w:r>
    </w:p>
    <w:p w14:paraId="3E439146" w14:textId="77777777" w:rsidR="00D22802" w:rsidRPr="009B73D2" w:rsidRDefault="00D22802" w:rsidP="00AD3642">
      <w:pPr>
        <w:numPr>
          <w:ilvl w:val="0"/>
          <w:numId w:val="54"/>
        </w:numPr>
        <w:spacing w:after="0" w:line="240" w:lineRule="auto"/>
        <w:jc w:val="both"/>
        <w:rPr>
          <w:sz w:val="24"/>
          <w:szCs w:val="24"/>
        </w:rPr>
      </w:pPr>
      <w:r w:rsidRPr="009B73D2">
        <w:rPr>
          <w:sz w:val="24"/>
          <w:szCs w:val="24"/>
        </w:rPr>
        <w:t>Funkční období člena výběrové komise je jednoleté, opětovné zvolení je možné.</w:t>
      </w:r>
    </w:p>
    <w:p w14:paraId="4128FA9A" w14:textId="77777777" w:rsidR="00D22802" w:rsidRPr="009B73D2" w:rsidRDefault="00D22802" w:rsidP="00AD3642">
      <w:pPr>
        <w:numPr>
          <w:ilvl w:val="0"/>
          <w:numId w:val="54"/>
        </w:numPr>
        <w:spacing w:after="0" w:line="240" w:lineRule="auto"/>
        <w:jc w:val="both"/>
        <w:rPr>
          <w:sz w:val="24"/>
          <w:szCs w:val="24"/>
        </w:rPr>
      </w:pPr>
      <w:r w:rsidRPr="009B73D2">
        <w:rPr>
          <w:sz w:val="24"/>
          <w:szCs w:val="24"/>
        </w:rPr>
        <w:t>Výběrová komise si volí ze svých členů předsedu.</w:t>
      </w:r>
    </w:p>
    <w:p w14:paraId="5C22CD6B" w14:textId="77777777" w:rsidR="00D22802" w:rsidRPr="009B73D2" w:rsidRDefault="00D22802" w:rsidP="00AD3642">
      <w:pPr>
        <w:numPr>
          <w:ilvl w:val="0"/>
          <w:numId w:val="54"/>
        </w:numPr>
        <w:spacing w:after="0" w:line="240" w:lineRule="auto"/>
        <w:jc w:val="both"/>
        <w:rPr>
          <w:sz w:val="24"/>
          <w:szCs w:val="24"/>
        </w:rPr>
      </w:pPr>
      <w:r w:rsidRPr="009B73D2">
        <w:rPr>
          <w:sz w:val="24"/>
          <w:szCs w:val="24"/>
        </w:rPr>
        <w:t>Výběrová komise se schází podle potřeby, nejméně však 1x ročně. Schůzi výběrové komise svolává</w:t>
      </w:r>
      <w:r>
        <w:rPr>
          <w:sz w:val="24"/>
          <w:szCs w:val="24"/>
        </w:rPr>
        <w:t xml:space="preserve"> a řídí</w:t>
      </w:r>
      <w:r w:rsidRPr="009B73D2">
        <w:rPr>
          <w:sz w:val="24"/>
          <w:szCs w:val="24"/>
        </w:rPr>
        <w:t xml:space="preserve"> předseda nebo pověřený člen; v případě jeho nečinnosti nebo nečinnosti výběrové komise svolává </w:t>
      </w:r>
      <w:r>
        <w:rPr>
          <w:sz w:val="24"/>
          <w:szCs w:val="24"/>
        </w:rPr>
        <w:t xml:space="preserve">a řídí výběrovou komisi </w:t>
      </w:r>
      <w:r w:rsidRPr="009B73D2">
        <w:rPr>
          <w:sz w:val="24"/>
          <w:szCs w:val="24"/>
        </w:rPr>
        <w:t>předseda správní rady nebo ředitel společnosti.</w:t>
      </w:r>
    </w:p>
    <w:p w14:paraId="3E2F7C28" w14:textId="77777777" w:rsidR="00D22802" w:rsidRPr="009B73D2" w:rsidRDefault="00D22802" w:rsidP="00AD3642">
      <w:pPr>
        <w:numPr>
          <w:ilvl w:val="0"/>
          <w:numId w:val="54"/>
        </w:numPr>
        <w:spacing w:after="0" w:line="240" w:lineRule="auto"/>
        <w:jc w:val="both"/>
        <w:rPr>
          <w:sz w:val="24"/>
          <w:szCs w:val="24"/>
        </w:rPr>
      </w:pPr>
      <w:r w:rsidRPr="009B73D2">
        <w:rPr>
          <w:sz w:val="24"/>
          <w:szCs w:val="24"/>
        </w:rPr>
        <w:t>Při rozhodování je hlasovací právo členů výběrové komise rovné.</w:t>
      </w:r>
    </w:p>
    <w:p w14:paraId="3EBACECB" w14:textId="77777777" w:rsidR="00D22802" w:rsidRPr="009B73D2" w:rsidRDefault="00D22802" w:rsidP="00AD3642">
      <w:pPr>
        <w:numPr>
          <w:ilvl w:val="0"/>
          <w:numId w:val="54"/>
        </w:numPr>
        <w:spacing w:after="0" w:line="240" w:lineRule="auto"/>
        <w:jc w:val="both"/>
        <w:rPr>
          <w:sz w:val="24"/>
          <w:szCs w:val="24"/>
        </w:rPr>
      </w:pPr>
      <w:r w:rsidRPr="009B73D2">
        <w:rPr>
          <w:sz w:val="24"/>
          <w:szCs w:val="24"/>
        </w:rPr>
        <w:t xml:space="preserve">Výběrová komise rozhoduje většinou hlasů přítomných členů při nutné minimální účasti nadpoloviční většiny členů na zasedání. </w:t>
      </w:r>
    </w:p>
    <w:p w14:paraId="1F9C076F" w14:textId="77777777" w:rsidR="00D22802" w:rsidRPr="00DC5E91" w:rsidRDefault="00D22802" w:rsidP="00AD3642">
      <w:pPr>
        <w:pStyle w:val="Odstavecseseznamem"/>
        <w:numPr>
          <w:ilvl w:val="0"/>
          <w:numId w:val="54"/>
        </w:numPr>
        <w:spacing w:after="0" w:line="240" w:lineRule="auto"/>
        <w:jc w:val="both"/>
      </w:pPr>
      <w:r>
        <w:t xml:space="preserve">Fyzická osoba, která je členem výběrové komise, musí být plně svéprávná a bezúhonná. Je-li členem výběrové komise právnická osoba, musí splňovat tyto podmínky také fyzická osoba, která člena-právnickou osobu ve výběrové komisi zastupuje.  </w:t>
      </w:r>
    </w:p>
    <w:p w14:paraId="3FD5DDF4" w14:textId="77777777" w:rsidR="00D22802" w:rsidRPr="009B73D2" w:rsidRDefault="00D22802" w:rsidP="00AD3642">
      <w:pPr>
        <w:numPr>
          <w:ilvl w:val="0"/>
          <w:numId w:val="54"/>
        </w:numPr>
        <w:spacing w:after="0" w:line="240" w:lineRule="auto"/>
        <w:rPr>
          <w:sz w:val="24"/>
          <w:szCs w:val="24"/>
        </w:rPr>
      </w:pPr>
      <w:r w:rsidRPr="009B73D2">
        <w:rPr>
          <w:sz w:val="24"/>
          <w:szCs w:val="24"/>
        </w:rPr>
        <w:t>Výběrová komise:</w:t>
      </w:r>
    </w:p>
    <w:p w14:paraId="0AB0AF10" w14:textId="77777777" w:rsidR="00D22802" w:rsidRPr="009B73D2" w:rsidRDefault="00D22802" w:rsidP="00AD3642">
      <w:pPr>
        <w:numPr>
          <w:ilvl w:val="0"/>
          <w:numId w:val="55"/>
        </w:numPr>
        <w:spacing w:after="0" w:line="240" w:lineRule="auto"/>
        <w:rPr>
          <w:sz w:val="24"/>
          <w:szCs w:val="24"/>
        </w:rPr>
      </w:pPr>
      <w:r w:rsidRPr="009B73D2">
        <w:rPr>
          <w:sz w:val="24"/>
          <w:szCs w:val="24"/>
        </w:rPr>
        <w:t xml:space="preserve">provádí výběr projektů dle </w:t>
      </w:r>
      <w:r>
        <w:rPr>
          <w:sz w:val="24"/>
          <w:szCs w:val="24"/>
        </w:rPr>
        <w:t>objektivních</w:t>
      </w:r>
      <w:r w:rsidRPr="009B73D2">
        <w:rPr>
          <w:sz w:val="24"/>
          <w:szCs w:val="24"/>
        </w:rPr>
        <w:t xml:space="preserve"> kritérií</w:t>
      </w:r>
    </w:p>
    <w:p w14:paraId="3738AEFD" w14:textId="77777777" w:rsidR="00D22802" w:rsidRPr="009B73D2" w:rsidRDefault="00D22802" w:rsidP="00AD3642">
      <w:pPr>
        <w:numPr>
          <w:ilvl w:val="0"/>
          <w:numId w:val="55"/>
        </w:numPr>
        <w:spacing w:after="0" w:line="240" w:lineRule="auto"/>
        <w:rPr>
          <w:sz w:val="24"/>
          <w:szCs w:val="24"/>
        </w:rPr>
      </w:pPr>
      <w:r w:rsidRPr="009B73D2">
        <w:rPr>
          <w:sz w:val="24"/>
          <w:szCs w:val="24"/>
        </w:rPr>
        <w:t>sestavuje seznam projektů v pořadí dle bodové hodnoty</w:t>
      </w:r>
      <w:r>
        <w:rPr>
          <w:sz w:val="24"/>
          <w:szCs w:val="24"/>
        </w:rPr>
        <w:t xml:space="preserve"> podle přínosu k plnění záměrů a cílů SCLLD</w:t>
      </w:r>
    </w:p>
    <w:p w14:paraId="149DDFE7" w14:textId="77777777" w:rsidR="00D22802" w:rsidRDefault="00D22802" w:rsidP="00AD3642">
      <w:pPr>
        <w:numPr>
          <w:ilvl w:val="0"/>
          <w:numId w:val="55"/>
        </w:numPr>
        <w:spacing w:after="0" w:line="240" w:lineRule="auto"/>
        <w:rPr>
          <w:sz w:val="24"/>
          <w:szCs w:val="24"/>
        </w:rPr>
      </w:pPr>
      <w:r w:rsidRPr="009B73D2">
        <w:rPr>
          <w:sz w:val="24"/>
          <w:szCs w:val="24"/>
        </w:rPr>
        <w:t>vyznačuje projekty navržené ke schválení v rámci alokace a projekty náhradní.</w:t>
      </w:r>
    </w:p>
    <w:p w14:paraId="07A3590B" w14:textId="77777777" w:rsidR="00D22802" w:rsidRDefault="00D22802" w:rsidP="00D22802">
      <w:pPr>
        <w:spacing w:after="0" w:line="240" w:lineRule="auto"/>
        <w:rPr>
          <w:sz w:val="24"/>
          <w:szCs w:val="24"/>
        </w:rPr>
      </w:pPr>
    </w:p>
    <w:p w14:paraId="209BB059" w14:textId="77777777" w:rsidR="00D22802" w:rsidRDefault="00D22802" w:rsidP="00D22802">
      <w:pPr>
        <w:autoSpaceDE w:val="0"/>
        <w:ind w:firstLine="284"/>
        <w:jc w:val="both"/>
        <w:rPr>
          <w:rFonts w:cs="Times New Roman"/>
        </w:rPr>
      </w:pPr>
      <w:r w:rsidRPr="008C53E3">
        <w:rPr>
          <w:rFonts w:cs="Times New Roman"/>
        </w:rPr>
        <w:t>Z Výběrové komise jsou vybráni min. dva členové, kteří připraví podklady pro hodnocení členů Výběrové komise. Podklady členové Výběrové komise obdrží nejpozději 5 pracovních dní před jednáním Výběrové komise. Na jednání Výběrové komise jsou představeny připravené podklady, vznikne kontrolní list ke každému projektu. V kontrolním listu musí být uvedeno, kdo prováděl hodnocení projektu. Kontrolní list se vkládá k projektu do MS 2014+.</w:t>
      </w:r>
      <w:r w:rsidR="00AC43D0">
        <w:rPr>
          <w:rFonts w:cs="Times New Roman"/>
        </w:rPr>
        <w:t xml:space="preserve"> </w:t>
      </w:r>
    </w:p>
    <w:p w14:paraId="0FC90666" w14:textId="77777777" w:rsidR="00D22802" w:rsidRDefault="00AC43D0" w:rsidP="00D22802">
      <w:pPr>
        <w:spacing w:after="0" w:line="240" w:lineRule="auto"/>
        <w:rPr>
          <w:sz w:val="24"/>
          <w:szCs w:val="24"/>
        </w:rPr>
      </w:pPr>
      <w:r>
        <w:rPr>
          <w:sz w:val="24"/>
          <w:szCs w:val="24"/>
        </w:rPr>
        <w:lastRenderedPageBreak/>
        <w:t xml:space="preserve"> </w:t>
      </w:r>
    </w:p>
    <w:p w14:paraId="2E073625" w14:textId="77777777" w:rsidR="00D22802" w:rsidRPr="009B73D2" w:rsidRDefault="00D22802" w:rsidP="00D22802">
      <w:pPr>
        <w:spacing w:after="0" w:line="240" w:lineRule="auto"/>
        <w:ind w:left="567"/>
        <w:rPr>
          <w:sz w:val="24"/>
          <w:szCs w:val="24"/>
        </w:rPr>
      </w:pPr>
    </w:p>
    <w:p w14:paraId="65B50108" w14:textId="77777777" w:rsidR="009A1D70" w:rsidRPr="00FA3F78" w:rsidRDefault="008D6277" w:rsidP="002227AD">
      <w:pPr>
        <w:pStyle w:val="Nadpis3"/>
      </w:pPr>
      <w:bookmarkStart w:id="9" w:name="_Toc515380330"/>
      <w:r>
        <w:t>3</w:t>
      </w:r>
      <w:r w:rsidR="002227AD">
        <w:t>.</w:t>
      </w:r>
      <w:r w:rsidR="00212EE0">
        <w:t>1</w:t>
      </w:r>
      <w:r w:rsidR="002227AD">
        <w:t xml:space="preserve">.6 </w:t>
      </w:r>
      <w:r w:rsidR="009A1D70" w:rsidRPr="00FA3F78">
        <w:t>Kancelář MAS</w:t>
      </w:r>
      <w:bookmarkEnd w:id="9"/>
    </w:p>
    <w:p w14:paraId="6BF576B5" w14:textId="77777777" w:rsidR="00A76630" w:rsidRPr="00A76630" w:rsidRDefault="00A76630" w:rsidP="00AD3642">
      <w:pPr>
        <w:pStyle w:val="Odstavecseseznamem"/>
        <w:numPr>
          <w:ilvl w:val="0"/>
          <w:numId w:val="13"/>
        </w:numPr>
        <w:spacing w:line="100" w:lineRule="atLeast"/>
        <w:jc w:val="both"/>
        <w:rPr>
          <w:rFonts w:ascii="Calibri" w:hAnsi="Calibri" w:cs="Calibri"/>
        </w:rPr>
      </w:pPr>
      <w:r w:rsidRPr="00A76630">
        <w:rPr>
          <w:rFonts w:cs="Times New Roman"/>
          <w:bCs/>
          <w:color w:val="000000"/>
        </w:rPr>
        <w:t xml:space="preserve">Personál kanceláře MAS je v současné době složen ze dvou zaměstnanců. (0,8 úvazku). V případě potřeby bude MAS kombinovat výkon jednotlivých funkcí a velikost úvazků. V případě nutnosti bude počet zaměstnanců navýšen. </w:t>
      </w:r>
    </w:p>
    <w:p w14:paraId="42D7DFAF" w14:textId="77777777" w:rsidR="00A76630" w:rsidRDefault="009A1D70" w:rsidP="00A76630">
      <w:pPr>
        <w:pStyle w:val="Odstavecseseznamem"/>
        <w:numPr>
          <w:ilvl w:val="0"/>
          <w:numId w:val="13"/>
        </w:numPr>
        <w:spacing w:line="100" w:lineRule="atLeast"/>
        <w:jc w:val="both"/>
        <w:rPr>
          <w:rFonts w:ascii="Calibri" w:hAnsi="Calibri" w:cs="Calibri"/>
        </w:rPr>
      </w:pPr>
      <w:r w:rsidRPr="00A76630">
        <w:rPr>
          <w:rFonts w:ascii="Calibri" w:hAnsi="Calibri" w:cs="Calibri"/>
        </w:rPr>
        <w:t xml:space="preserve">V čele kanceláře MAS je vedoucí zaměstnanec pro realizaci Strategie komunitně vedeného místního rozvoje </w:t>
      </w:r>
      <w:r w:rsidR="00221310" w:rsidRPr="00A76630">
        <w:rPr>
          <w:rFonts w:ascii="Calibri" w:hAnsi="Calibri" w:cs="Calibri"/>
        </w:rPr>
        <w:t>SCLLD</w:t>
      </w:r>
      <w:r w:rsidR="00A76630">
        <w:rPr>
          <w:rFonts w:ascii="Calibri" w:hAnsi="Calibri" w:cs="Calibri"/>
        </w:rPr>
        <w:t>.</w:t>
      </w:r>
    </w:p>
    <w:p w14:paraId="6EAD25FF" w14:textId="77777777" w:rsidR="00A76630" w:rsidRDefault="00A76630" w:rsidP="00A76630">
      <w:pPr>
        <w:pStyle w:val="Odstavecseseznamem"/>
        <w:numPr>
          <w:ilvl w:val="0"/>
          <w:numId w:val="13"/>
        </w:numPr>
        <w:spacing w:line="100" w:lineRule="atLeast"/>
        <w:jc w:val="both"/>
        <w:rPr>
          <w:rFonts w:ascii="Calibri" w:hAnsi="Calibri" w:cs="Calibri"/>
        </w:rPr>
      </w:pPr>
      <w:r>
        <w:rPr>
          <w:rFonts w:ascii="Calibri" w:hAnsi="Calibri" w:cs="Calibri"/>
        </w:rPr>
        <w:t>Další pracovní pozice jsou – projektový manažer MAS a administrativní pracovník.</w:t>
      </w:r>
      <w:r w:rsidR="00A910A7">
        <w:rPr>
          <w:rFonts w:ascii="Calibri" w:hAnsi="Calibri" w:cs="Calibri"/>
        </w:rPr>
        <w:t xml:space="preserve"> MAS může mít i manažera animace školských zařízení</w:t>
      </w:r>
    </w:p>
    <w:p w14:paraId="03979749" w14:textId="77777777" w:rsidR="009A1D70" w:rsidRDefault="009A1D70" w:rsidP="00AD3642">
      <w:pPr>
        <w:pStyle w:val="Styl2"/>
        <w:numPr>
          <w:ilvl w:val="0"/>
          <w:numId w:val="13"/>
        </w:numPr>
        <w:jc w:val="both"/>
        <w:rPr>
          <w:rFonts w:ascii="Calibri" w:hAnsi="Calibri" w:cs="Calibri"/>
          <w:sz w:val="22"/>
          <w:szCs w:val="22"/>
        </w:rPr>
      </w:pPr>
      <w:r w:rsidRPr="00FA3F78">
        <w:rPr>
          <w:rFonts w:ascii="Calibri" w:hAnsi="Calibri" w:cs="Calibri"/>
          <w:sz w:val="22"/>
          <w:szCs w:val="22"/>
        </w:rPr>
        <w:t>Kancelář MAS provádí všechny úkony nezbytné pro realizaci SCLLD.</w:t>
      </w:r>
    </w:p>
    <w:p w14:paraId="69937182" w14:textId="77777777" w:rsidR="00FF0250" w:rsidRPr="00FF0250" w:rsidRDefault="00FF0250" w:rsidP="00FF0250">
      <w:pPr>
        <w:pStyle w:val="Odstavecseseznamem"/>
        <w:numPr>
          <w:ilvl w:val="0"/>
          <w:numId w:val="13"/>
        </w:numPr>
        <w:jc w:val="both"/>
        <w:rPr>
          <w:rFonts w:cs="Times New Roman"/>
          <w:bCs/>
        </w:rPr>
      </w:pPr>
      <w:r w:rsidRPr="00FF0250">
        <w:rPr>
          <w:rFonts w:cs="Times New Roman"/>
        </w:rPr>
        <w:t>Kancelář MAS poskytuje administrativní a poradenský servis. Kancelář MAS vede komplexní evidenci projektů MAS (průběh výběru, kontrola formálních náležitostí a přijatelnosti apod.) a výsledky jejich schvalování.</w:t>
      </w:r>
    </w:p>
    <w:p w14:paraId="58766596" w14:textId="77777777" w:rsidR="00FF0250" w:rsidRPr="00A76630" w:rsidRDefault="00FF0250" w:rsidP="00A76630">
      <w:pPr>
        <w:pStyle w:val="Odstavecseseznamem"/>
        <w:numPr>
          <w:ilvl w:val="0"/>
          <w:numId w:val="13"/>
        </w:numPr>
        <w:jc w:val="both"/>
        <w:rPr>
          <w:rFonts w:cs="Times New Roman"/>
        </w:rPr>
      </w:pPr>
      <w:r w:rsidRPr="00A76630">
        <w:rPr>
          <w:rFonts w:cs="Times New Roman"/>
        </w:rPr>
        <w:t xml:space="preserve">Implementaci SCLLD budou zajišťovat zaměstnanci kanceláře MAS na základě pracovní smlouvy. </w:t>
      </w:r>
    </w:p>
    <w:p w14:paraId="512411C5" w14:textId="77777777" w:rsidR="00FF0250" w:rsidRPr="008C53E3" w:rsidRDefault="00FF0250" w:rsidP="00FF0250">
      <w:pPr>
        <w:pStyle w:val="Odstavecseseznamem"/>
        <w:numPr>
          <w:ilvl w:val="0"/>
          <w:numId w:val="13"/>
        </w:numPr>
        <w:jc w:val="both"/>
        <w:rPr>
          <w:rFonts w:cs="Times New Roman"/>
          <w:b/>
          <w:bCs/>
        </w:rPr>
      </w:pPr>
      <w:r w:rsidRPr="008C53E3">
        <w:rPr>
          <w:rFonts w:cs="Times New Roman"/>
        </w:rPr>
        <w:t>V případě čerpání dovolené, pracovní neschopnosti nebo v případě střetu zájmů bude zastupovat vedoucího zaměstnance SCLLD manažer MAS SCLLD, manažera MAS SCLLD vedoucí zaměstnanec SCLLD.</w:t>
      </w:r>
    </w:p>
    <w:p w14:paraId="6FCA8A14" w14:textId="77777777" w:rsidR="009A1D70" w:rsidRDefault="009A1D70" w:rsidP="009A1D70">
      <w:pPr>
        <w:pStyle w:val="Odstavecseseznamem"/>
        <w:spacing w:after="240"/>
        <w:ind w:left="0"/>
        <w:contextualSpacing w:val="0"/>
        <w:jc w:val="both"/>
        <w:rPr>
          <w:rFonts w:ascii="Calibri" w:hAnsi="Calibri" w:cs="Calibri"/>
          <w:b/>
          <w:u w:val="single"/>
        </w:rPr>
      </w:pPr>
    </w:p>
    <w:p w14:paraId="48202776" w14:textId="77777777" w:rsidR="009A1D70" w:rsidRDefault="007C2C6E" w:rsidP="003E001F">
      <w:pPr>
        <w:pStyle w:val="Nadpis4"/>
        <w:rPr>
          <w:rFonts w:ascii="Calibri" w:hAnsi="Calibri" w:cs="Calibri"/>
        </w:rPr>
      </w:pPr>
      <w:r w:rsidRPr="003E001F">
        <w:t>Vedoucí zaměstnanec pro realizaci SCLLD</w:t>
      </w:r>
      <w:r>
        <w:rPr>
          <w:rFonts w:ascii="Calibri" w:hAnsi="Calibri" w:cs="Calibri"/>
        </w:rPr>
        <w:t xml:space="preserve"> </w:t>
      </w:r>
      <w:r w:rsidR="009A1D70">
        <w:rPr>
          <w:rFonts w:ascii="Calibri" w:hAnsi="Calibri" w:cs="Calibri"/>
        </w:rPr>
        <w:t xml:space="preserve"> (dále jen vedoucí zaměstnanec SCLLD)</w:t>
      </w:r>
    </w:p>
    <w:p w14:paraId="1496BFFF" w14:textId="77777777" w:rsidR="009A1D70" w:rsidRPr="005E4306" w:rsidRDefault="009A1D70" w:rsidP="00AD3642">
      <w:pPr>
        <w:pStyle w:val="Odstavecseseznamem"/>
        <w:numPr>
          <w:ilvl w:val="0"/>
          <w:numId w:val="18"/>
        </w:numPr>
        <w:spacing w:after="240" w:line="240" w:lineRule="auto"/>
        <w:contextualSpacing w:val="0"/>
        <w:jc w:val="both"/>
        <w:rPr>
          <w:rFonts w:ascii="Calibri" w:hAnsi="Calibri" w:cs="Calibri"/>
          <w:i/>
          <w:u w:val="single"/>
        </w:rPr>
      </w:pPr>
      <w:r>
        <w:rPr>
          <w:rFonts w:ascii="Calibri" w:hAnsi="Calibri" w:cs="Calibri"/>
        </w:rPr>
        <w:t>J</w:t>
      </w:r>
      <w:r w:rsidRPr="0093301B">
        <w:rPr>
          <w:rFonts w:ascii="Calibri" w:hAnsi="Calibri" w:cs="Calibri"/>
        </w:rPr>
        <w:t>e vybírán P</w:t>
      </w:r>
      <w:r w:rsidR="00775AE4">
        <w:rPr>
          <w:rFonts w:ascii="Calibri" w:hAnsi="Calibri" w:cs="Calibri"/>
        </w:rPr>
        <w:t>rogramovým Výborem</w:t>
      </w:r>
      <w:r w:rsidRPr="0093301B">
        <w:rPr>
          <w:rFonts w:ascii="Calibri" w:hAnsi="Calibri" w:cs="Calibri"/>
        </w:rPr>
        <w:t xml:space="preserve"> a jsou na něho delegovány kompetence a povinnosti související s úspěšnou realizací SCLLD. </w:t>
      </w:r>
      <w:r w:rsidRPr="00C359DE">
        <w:rPr>
          <w:rFonts w:ascii="Calibri" w:hAnsi="Calibri" w:cs="Calibri"/>
        </w:rPr>
        <w:t>M</w:t>
      </w:r>
      <w:r>
        <w:rPr>
          <w:rFonts w:ascii="Calibri" w:hAnsi="Calibri" w:cs="Calibri"/>
        </w:rPr>
        <w:t xml:space="preserve">á na starosti realizaci SCLLD </w:t>
      </w:r>
      <w:r w:rsidRPr="00C359DE">
        <w:rPr>
          <w:rFonts w:ascii="Calibri" w:hAnsi="Calibri" w:cs="Calibri"/>
        </w:rPr>
        <w:t>tak</w:t>
      </w:r>
      <w:r>
        <w:rPr>
          <w:rFonts w:ascii="Calibri" w:hAnsi="Calibri" w:cs="Calibri"/>
        </w:rPr>
        <w:t>,</w:t>
      </w:r>
      <w:r w:rsidRPr="00C359DE">
        <w:rPr>
          <w:rFonts w:ascii="Calibri" w:hAnsi="Calibri" w:cs="Calibri"/>
        </w:rPr>
        <w:t xml:space="preserve"> aby byla co nejvíce naplněna v daném časovém harmonogramu. Vedoucí zaměstnanec SCLLD koordinuje činnosti k naplnění SCLLD s partnery a subjekty v regionu, deleguje jednotlivé úkoly na zaměstnance apod. </w:t>
      </w:r>
    </w:p>
    <w:p w14:paraId="76506337"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Zajištění činnosti MAS, řízení činnosti Kanceláře MAS</w:t>
      </w:r>
    </w:p>
    <w:p w14:paraId="04FB1D0F"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Zastupování MAS na jednáních</w:t>
      </w:r>
    </w:p>
    <w:p w14:paraId="30968777"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Poskytování poradenského servisu překladatelům projektů</w:t>
      </w:r>
    </w:p>
    <w:p w14:paraId="19D7B0DB"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Zprostředkování informací o možnostech čerpání finančních prostředků z fondů EU a ČR obcím, podnikatelským subjektům, NNO, veřejnosti a dalším cílovým skupinám</w:t>
      </w:r>
    </w:p>
    <w:p w14:paraId="02A8861F"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Příprava výzev, zasedání jednotlivých orgánů MAS, příprava seznamu projektů</w:t>
      </w:r>
    </w:p>
    <w:p w14:paraId="162E0E75"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Zajištění evidence projektů – MAS eviduje realizované projekty v </w:t>
      </w:r>
      <w:proofErr w:type="spellStart"/>
      <w:r w:rsidRPr="005E4306">
        <w:rPr>
          <w:rFonts w:ascii="Calibri" w:hAnsi="Calibri" w:cs="Calibri"/>
        </w:rPr>
        <w:t>excelovém</w:t>
      </w:r>
      <w:proofErr w:type="spellEnd"/>
      <w:r w:rsidRPr="005E4306">
        <w:rPr>
          <w:rFonts w:ascii="Calibri" w:hAnsi="Calibri" w:cs="Calibri"/>
        </w:rPr>
        <w:t xml:space="preserve"> souboru, kde je uveden název žadatele, název projektu, předpokládaná cena projektu, a stav realizace projektu</w:t>
      </w:r>
    </w:p>
    <w:p w14:paraId="7FED6503"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lastRenderedPageBreak/>
        <w:t>Pravidelné informování a spolupráce s kontrolním a monitorovacím výborem</w:t>
      </w:r>
    </w:p>
    <w:p w14:paraId="51491202"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Evaluace SCLLD a projektů</w:t>
      </w:r>
    </w:p>
    <w:p w14:paraId="7B44C28C" w14:textId="77777777" w:rsidR="005E4306" w:rsidRPr="005E4306" w:rsidRDefault="005E4306" w:rsidP="005E4306">
      <w:pPr>
        <w:pStyle w:val="Odstavecseseznamem"/>
        <w:numPr>
          <w:ilvl w:val="0"/>
          <w:numId w:val="18"/>
        </w:numPr>
        <w:spacing w:after="240" w:line="240" w:lineRule="auto"/>
        <w:contextualSpacing w:val="0"/>
        <w:jc w:val="both"/>
        <w:rPr>
          <w:rFonts w:ascii="Calibri" w:hAnsi="Calibri" w:cs="Calibri"/>
        </w:rPr>
      </w:pPr>
      <w:r w:rsidRPr="005E4306">
        <w:rPr>
          <w:rFonts w:ascii="Calibri" w:hAnsi="Calibri" w:cs="Calibri"/>
        </w:rPr>
        <w:t>Zodpovídá za realizaci aktivit SCLLD, za komunikaci s řídícími orgány pro SCLLD, za provozní činnost MAS, za realizaci animačních aktivit SCLLD</w:t>
      </w:r>
    </w:p>
    <w:p w14:paraId="17E85D50" w14:textId="77777777" w:rsidR="0057101D" w:rsidRPr="0057101D" w:rsidRDefault="009A1D70" w:rsidP="00AD3642">
      <w:pPr>
        <w:pStyle w:val="Odstavecseseznamem"/>
        <w:numPr>
          <w:ilvl w:val="0"/>
          <w:numId w:val="18"/>
        </w:numPr>
        <w:spacing w:after="240" w:line="240" w:lineRule="auto"/>
        <w:contextualSpacing w:val="0"/>
        <w:jc w:val="both"/>
        <w:rPr>
          <w:rFonts w:ascii="Calibri" w:hAnsi="Calibri" w:cs="Calibri"/>
        </w:rPr>
      </w:pPr>
      <w:r w:rsidRPr="0057101D">
        <w:rPr>
          <w:rFonts w:ascii="Calibri" w:hAnsi="Calibri" w:cs="Calibri"/>
        </w:rPr>
        <w:t>Provádí kontrolu formálních náležitostí a přijatelnosti.</w:t>
      </w:r>
    </w:p>
    <w:p w14:paraId="485081A1" w14:textId="77777777" w:rsidR="0057101D" w:rsidRPr="0057101D" w:rsidRDefault="009A1D70" w:rsidP="00AD3642">
      <w:pPr>
        <w:pStyle w:val="Odstavecseseznamem"/>
        <w:numPr>
          <w:ilvl w:val="0"/>
          <w:numId w:val="18"/>
        </w:numPr>
        <w:spacing w:after="240" w:line="240" w:lineRule="auto"/>
        <w:contextualSpacing w:val="0"/>
        <w:jc w:val="both"/>
        <w:rPr>
          <w:rFonts w:ascii="Calibri" w:hAnsi="Calibri" w:cs="Calibri"/>
        </w:rPr>
      </w:pPr>
      <w:r w:rsidRPr="0057101D">
        <w:rPr>
          <w:rFonts w:eastAsia="Calibri" w:cs="Arial"/>
          <w:color w:val="000000"/>
        </w:rPr>
        <w:t>Kompletní zpracová</w:t>
      </w:r>
      <w:r w:rsidR="0057101D" w:rsidRPr="0057101D">
        <w:rPr>
          <w:rFonts w:eastAsia="Calibri" w:cs="Arial"/>
          <w:color w:val="000000"/>
        </w:rPr>
        <w:t>ní podkladů pro vyhlášení výzvy</w:t>
      </w:r>
    </w:p>
    <w:p w14:paraId="5389E6D6" w14:textId="77777777" w:rsidR="0057101D" w:rsidRPr="0057101D" w:rsidRDefault="009A1D70" w:rsidP="00AD3642">
      <w:pPr>
        <w:pStyle w:val="Odstavecseseznamem"/>
        <w:numPr>
          <w:ilvl w:val="0"/>
          <w:numId w:val="18"/>
        </w:numPr>
        <w:spacing w:after="240" w:line="240" w:lineRule="auto"/>
        <w:contextualSpacing w:val="0"/>
        <w:jc w:val="both"/>
        <w:rPr>
          <w:rFonts w:ascii="Calibri" w:hAnsi="Calibri" w:cs="Calibri"/>
        </w:rPr>
      </w:pPr>
      <w:r w:rsidRPr="0057101D">
        <w:rPr>
          <w:rFonts w:eastAsia="Calibri" w:cs="Arial"/>
          <w:color w:val="000000"/>
        </w:rPr>
        <w:t xml:space="preserve">Konzultace </w:t>
      </w:r>
      <w:r w:rsidR="00F7349D">
        <w:rPr>
          <w:rFonts w:eastAsia="Calibri" w:cs="Arial"/>
          <w:color w:val="000000"/>
        </w:rPr>
        <w:t>projektů</w:t>
      </w:r>
      <w:r w:rsidR="00F7349D" w:rsidRPr="0057101D">
        <w:rPr>
          <w:rFonts w:eastAsia="Calibri" w:cs="Arial"/>
          <w:color w:val="000000"/>
        </w:rPr>
        <w:t xml:space="preserve"> </w:t>
      </w:r>
      <w:r w:rsidRPr="0057101D">
        <w:rPr>
          <w:rFonts w:eastAsia="Calibri" w:cs="Arial"/>
          <w:color w:val="000000"/>
        </w:rPr>
        <w:t>se žadateli, před jejich odesláním samotnými žadateli přes systém MS 2014+.</w:t>
      </w:r>
    </w:p>
    <w:p w14:paraId="6C69886A" w14:textId="77777777" w:rsidR="007C2C6E" w:rsidRPr="003E001F" w:rsidRDefault="009A1D70" w:rsidP="00AD3642">
      <w:pPr>
        <w:pStyle w:val="Odstavecseseznamem"/>
        <w:numPr>
          <w:ilvl w:val="0"/>
          <w:numId w:val="18"/>
        </w:numPr>
        <w:spacing w:after="240" w:line="240" w:lineRule="auto"/>
        <w:contextualSpacing w:val="0"/>
        <w:jc w:val="both"/>
        <w:rPr>
          <w:rFonts w:ascii="Calibri" w:hAnsi="Calibri" w:cs="Calibri"/>
        </w:rPr>
      </w:pPr>
      <w:r w:rsidRPr="0057101D">
        <w:rPr>
          <w:rFonts w:eastAsia="Calibri" w:cs="Arial"/>
          <w:color w:val="000000"/>
        </w:rPr>
        <w:t xml:space="preserve">Dále zajištuje případnou archivaci a evidenci všech potřebných dokumentů. </w:t>
      </w:r>
    </w:p>
    <w:p w14:paraId="27A34132" w14:textId="77777777" w:rsidR="008627FE" w:rsidRDefault="008627FE" w:rsidP="003E001F">
      <w:pPr>
        <w:pStyle w:val="Nadpis4"/>
      </w:pPr>
      <w:r>
        <w:t>Projektový manažer SCLLD</w:t>
      </w:r>
    </w:p>
    <w:p w14:paraId="3D08EA37" w14:textId="77777777" w:rsidR="008627FE" w:rsidRPr="0057101D" w:rsidRDefault="008627FE" w:rsidP="00AD3642">
      <w:pPr>
        <w:pStyle w:val="Odstavecseseznamem"/>
        <w:numPr>
          <w:ilvl w:val="0"/>
          <w:numId w:val="18"/>
        </w:numPr>
        <w:spacing w:after="240" w:line="240" w:lineRule="auto"/>
        <w:contextualSpacing w:val="0"/>
        <w:jc w:val="both"/>
        <w:rPr>
          <w:rFonts w:ascii="Calibri" w:hAnsi="Calibri" w:cs="Calibri"/>
        </w:rPr>
      </w:pPr>
      <w:r w:rsidRPr="0057101D">
        <w:rPr>
          <w:rFonts w:ascii="Calibri" w:hAnsi="Calibri" w:cs="Calibri"/>
        </w:rPr>
        <w:t>Provádí kontrolu formálních náležitostí a přijatelnosti.</w:t>
      </w:r>
    </w:p>
    <w:p w14:paraId="1A0E0BA9" w14:textId="77777777" w:rsidR="008627FE" w:rsidRPr="0057101D" w:rsidRDefault="008627FE" w:rsidP="00AD3642">
      <w:pPr>
        <w:pStyle w:val="Odstavecseseznamem"/>
        <w:numPr>
          <w:ilvl w:val="0"/>
          <w:numId w:val="18"/>
        </w:numPr>
        <w:spacing w:after="240" w:line="240" w:lineRule="auto"/>
        <w:contextualSpacing w:val="0"/>
        <w:jc w:val="both"/>
        <w:rPr>
          <w:rFonts w:ascii="Calibri" w:hAnsi="Calibri" w:cs="Calibri"/>
        </w:rPr>
      </w:pPr>
      <w:r w:rsidRPr="0057101D">
        <w:rPr>
          <w:rFonts w:eastAsia="Calibri" w:cs="Arial"/>
          <w:color w:val="000000"/>
        </w:rPr>
        <w:t>Kompletní zpracování podkladů pro vyhlášení výzvy</w:t>
      </w:r>
    </w:p>
    <w:p w14:paraId="27E21768" w14:textId="77777777" w:rsidR="008627FE" w:rsidRPr="0057101D" w:rsidRDefault="008627FE" w:rsidP="00AD3642">
      <w:pPr>
        <w:pStyle w:val="Odstavecseseznamem"/>
        <w:numPr>
          <w:ilvl w:val="0"/>
          <w:numId w:val="18"/>
        </w:numPr>
        <w:spacing w:after="240" w:line="240" w:lineRule="auto"/>
        <w:contextualSpacing w:val="0"/>
        <w:jc w:val="both"/>
        <w:rPr>
          <w:rFonts w:ascii="Calibri" w:hAnsi="Calibri" w:cs="Calibri"/>
        </w:rPr>
      </w:pPr>
      <w:r w:rsidRPr="0057101D">
        <w:rPr>
          <w:rFonts w:eastAsia="Calibri" w:cs="Arial"/>
          <w:color w:val="000000"/>
        </w:rPr>
        <w:t xml:space="preserve">Konzultace </w:t>
      </w:r>
      <w:r>
        <w:rPr>
          <w:rFonts w:eastAsia="Calibri" w:cs="Arial"/>
          <w:color w:val="000000"/>
        </w:rPr>
        <w:t>projektů</w:t>
      </w:r>
      <w:r w:rsidRPr="0057101D">
        <w:rPr>
          <w:rFonts w:eastAsia="Calibri" w:cs="Arial"/>
          <w:color w:val="000000"/>
        </w:rPr>
        <w:t xml:space="preserve"> se žadateli, před jejich odesláním samotnými žadateli přes systém MS 2014+.</w:t>
      </w:r>
    </w:p>
    <w:p w14:paraId="27A8AF6C" w14:textId="77777777" w:rsidR="008627FE" w:rsidRDefault="008627FE" w:rsidP="00AD3642">
      <w:pPr>
        <w:pStyle w:val="Odstavecseseznamem"/>
        <w:numPr>
          <w:ilvl w:val="0"/>
          <w:numId w:val="18"/>
        </w:numPr>
        <w:spacing w:after="240" w:line="240" w:lineRule="auto"/>
        <w:contextualSpacing w:val="0"/>
        <w:jc w:val="both"/>
        <w:rPr>
          <w:rFonts w:eastAsia="Calibri" w:cs="Arial"/>
          <w:color w:val="000000"/>
        </w:rPr>
      </w:pPr>
      <w:r w:rsidRPr="0057101D">
        <w:rPr>
          <w:rFonts w:eastAsia="Calibri" w:cs="Arial"/>
          <w:color w:val="000000"/>
        </w:rPr>
        <w:t>Dále zajištuje případnou archivaci a evidenci všech potřebných dokumentů</w:t>
      </w:r>
    </w:p>
    <w:p w14:paraId="0D5E9662" w14:textId="77777777" w:rsidR="005E4306" w:rsidRPr="005E4306" w:rsidRDefault="00F736BF" w:rsidP="005E4306">
      <w:pPr>
        <w:pStyle w:val="Odstavecseseznamem"/>
        <w:numPr>
          <w:ilvl w:val="0"/>
          <w:numId w:val="18"/>
        </w:numPr>
        <w:spacing w:after="240" w:line="240" w:lineRule="auto"/>
        <w:contextualSpacing w:val="0"/>
        <w:jc w:val="both"/>
        <w:rPr>
          <w:rFonts w:ascii="Calibri" w:hAnsi="Calibri" w:cs="Calibri"/>
        </w:rPr>
      </w:pPr>
      <w:r>
        <w:rPr>
          <w:rFonts w:ascii="Calibri" w:hAnsi="Calibri" w:cs="Calibri"/>
        </w:rPr>
        <w:t>M</w:t>
      </w:r>
      <w:r w:rsidR="005E4306" w:rsidRPr="005E4306">
        <w:rPr>
          <w:rFonts w:ascii="Calibri" w:hAnsi="Calibri" w:cs="Calibri"/>
        </w:rPr>
        <w:t>á přidělený program, u kterého je zodpovědný za jeho realizaci a pravidelně informuje Vedoucího pracovníka zaměstnance SCLLD</w:t>
      </w:r>
    </w:p>
    <w:p w14:paraId="00BBE068" w14:textId="77777777" w:rsidR="005E4306" w:rsidRPr="005E4306" w:rsidRDefault="00F736BF" w:rsidP="005E4306">
      <w:pPr>
        <w:pStyle w:val="Odstavecseseznamem"/>
        <w:numPr>
          <w:ilvl w:val="0"/>
          <w:numId w:val="18"/>
        </w:numPr>
        <w:spacing w:after="240" w:line="240" w:lineRule="auto"/>
        <w:contextualSpacing w:val="0"/>
        <w:jc w:val="both"/>
        <w:rPr>
          <w:rFonts w:ascii="Calibri" w:hAnsi="Calibri" w:cs="Calibri"/>
        </w:rPr>
      </w:pPr>
      <w:r>
        <w:rPr>
          <w:rFonts w:ascii="Calibri" w:hAnsi="Calibri" w:cs="Calibri"/>
        </w:rPr>
        <w:t>Z</w:t>
      </w:r>
      <w:r w:rsidR="005E4306" w:rsidRPr="005E4306">
        <w:rPr>
          <w:rFonts w:ascii="Calibri" w:hAnsi="Calibri" w:cs="Calibri"/>
        </w:rPr>
        <w:t>pracování podkladů pro vyhlášení výzvy, kontrola formálních náležitostí a přijatelnosti</w:t>
      </w:r>
    </w:p>
    <w:p w14:paraId="429CAF1A" w14:textId="77777777" w:rsidR="005E4306" w:rsidRPr="005E4306" w:rsidRDefault="00F736BF" w:rsidP="005E4306">
      <w:pPr>
        <w:pStyle w:val="Odstavecseseznamem"/>
        <w:numPr>
          <w:ilvl w:val="0"/>
          <w:numId w:val="18"/>
        </w:numPr>
        <w:spacing w:after="240" w:line="240" w:lineRule="auto"/>
        <w:contextualSpacing w:val="0"/>
        <w:jc w:val="both"/>
        <w:rPr>
          <w:rFonts w:ascii="Calibri" w:hAnsi="Calibri" w:cs="Calibri"/>
        </w:rPr>
      </w:pPr>
      <w:r>
        <w:rPr>
          <w:rFonts w:ascii="Calibri" w:hAnsi="Calibri" w:cs="Calibri"/>
        </w:rPr>
        <w:t>Z</w:t>
      </w:r>
      <w:r w:rsidR="005E4306" w:rsidRPr="005E4306">
        <w:rPr>
          <w:rFonts w:ascii="Calibri" w:hAnsi="Calibri" w:cs="Calibri"/>
        </w:rPr>
        <w:t>ajištění archivace dokumentů</w:t>
      </w:r>
    </w:p>
    <w:p w14:paraId="0FF65091" w14:textId="77777777" w:rsidR="005E4306" w:rsidRPr="005E4306" w:rsidRDefault="00F736BF" w:rsidP="005E4306">
      <w:pPr>
        <w:pStyle w:val="Odstavecseseznamem"/>
        <w:numPr>
          <w:ilvl w:val="0"/>
          <w:numId w:val="18"/>
        </w:numPr>
        <w:spacing w:after="240" w:line="240" w:lineRule="auto"/>
        <w:contextualSpacing w:val="0"/>
        <w:jc w:val="both"/>
        <w:rPr>
          <w:rFonts w:ascii="Calibri" w:hAnsi="Calibri" w:cs="Calibri"/>
        </w:rPr>
      </w:pPr>
      <w:r>
        <w:rPr>
          <w:rFonts w:ascii="Calibri" w:hAnsi="Calibri" w:cs="Calibri"/>
        </w:rPr>
        <w:t>P</w:t>
      </w:r>
      <w:r w:rsidR="005E4306" w:rsidRPr="005E4306">
        <w:rPr>
          <w:rFonts w:ascii="Calibri" w:hAnsi="Calibri" w:cs="Calibri"/>
        </w:rPr>
        <w:t>oskytnutí konzultací pro předkladatele projektů</w:t>
      </w:r>
    </w:p>
    <w:p w14:paraId="777D7AA0" w14:textId="77777777" w:rsidR="005E4306" w:rsidRPr="005E4306" w:rsidRDefault="00F736BF" w:rsidP="005E4306">
      <w:pPr>
        <w:pStyle w:val="Odstavecseseznamem"/>
        <w:numPr>
          <w:ilvl w:val="0"/>
          <w:numId w:val="18"/>
        </w:numPr>
        <w:spacing w:after="240" w:line="240" w:lineRule="auto"/>
        <w:contextualSpacing w:val="0"/>
        <w:jc w:val="both"/>
        <w:rPr>
          <w:rFonts w:ascii="Calibri" w:hAnsi="Calibri" w:cs="Calibri"/>
        </w:rPr>
      </w:pPr>
      <w:r>
        <w:rPr>
          <w:rFonts w:ascii="Calibri" w:hAnsi="Calibri" w:cs="Calibri"/>
        </w:rPr>
        <w:t>A</w:t>
      </w:r>
      <w:r w:rsidR="005E4306" w:rsidRPr="005E4306">
        <w:rPr>
          <w:rFonts w:ascii="Calibri" w:hAnsi="Calibri" w:cs="Calibri"/>
        </w:rPr>
        <w:t>dministrativa fungování kanceláře MAS</w:t>
      </w:r>
    </w:p>
    <w:p w14:paraId="23D655EC" w14:textId="77777777" w:rsidR="005E4306" w:rsidRPr="005E4306" w:rsidRDefault="00F736BF" w:rsidP="005E4306">
      <w:pPr>
        <w:pStyle w:val="Odstavecseseznamem"/>
        <w:numPr>
          <w:ilvl w:val="0"/>
          <w:numId w:val="18"/>
        </w:numPr>
        <w:spacing w:after="240" w:line="240" w:lineRule="auto"/>
        <w:contextualSpacing w:val="0"/>
        <w:jc w:val="both"/>
        <w:rPr>
          <w:rFonts w:ascii="Calibri" w:hAnsi="Calibri" w:cs="Calibri"/>
        </w:rPr>
      </w:pPr>
      <w:r>
        <w:rPr>
          <w:rFonts w:ascii="Calibri" w:hAnsi="Calibri" w:cs="Calibri"/>
        </w:rPr>
        <w:t>Z</w:t>
      </w:r>
      <w:r w:rsidR="005E4306" w:rsidRPr="005E4306">
        <w:rPr>
          <w:rFonts w:ascii="Calibri" w:hAnsi="Calibri" w:cs="Calibri"/>
        </w:rPr>
        <w:t>jištění informace o možnostech získání finančních prostředků z fondů EU a ČR obcí, NNO, podnikatelským subjektům, veřejnosti a dalším cílovým skupinám</w:t>
      </w:r>
    </w:p>
    <w:p w14:paraId="70AAF3B5" w14:textId="77777777" w:rsidR="005E4306" w:rsidRPr="005E4306" w:rsidRDefault="00F736BF" w:rsidP="005E4306">
      <w:pPr>
        <w:pStyle w:val="Odstavecseseznamem"/>
        <w:numPr>
          <w:ilvl w:val="0"/>
          <w:numId w:val="18"/>
        </w:numPr>
        <w:spacing w:after="240" w:line="240" w:lineRule="auto"/>
        <w:contextualSpacing w:val="0"/>
        <w:jc w:val="both"/>
        <w:rPr>
          <w:rFonts w:ascii="Calibri" w:hAnsi="Calibri" w:cs="Calibri"/>
        </w:rPr>
      </w:pPr>
      <w:r>
        <w:rPr>
          <w:rFonts w:ascii="Calibri" w:hAnsi="Calibri" w:cs="Calibri"/>
        </w:rPr>
        <w:t>Z</w:t>
      </w:r>
      <w:r w:rsidR="005E4306" w:rsidRPr="005E4306">
        <w:rPr>
          <w:rFonts w:ascii="Calibri" w:hAnsi="Calibri" w:cs="Calibri"/>
        </w:rPr>
        <w:t>prostředkovává informace o realizaci projektů</w:t>
      </w:r>
    </w:p>
    <w:p w14:paraId="695450B3" w14:textId="77777777" w:rsidR="008627FE" w:rsidRDefault="008627FE" w:rsidP="003E001F">
      <w:pPr>
        <w:pStyle w:val="Nadpis4"/>
      </w:pPr>
    </w:p>
    <w:p w14:paraId="62A8DD3C" w14:textId="77777777" w:rsidR="007A09FC" w:rsidRPr="00580D1B" w:rsidRDefault="007A09FC" w:rsidP="003E001F">
      <w:pPr>
        <w:pStyle w:val="Nadpis4"/>
      </w:pPr>
      <w:r>
        <w:t xml:space="preserve">Administrativní </w:t>
      </w:r>
      <w:r w:rsidRPr="00580D1B">
        <w:t xml:space="preserve">pracovník </w:t>
      </w:r>
    </w:p>
    <w:p w14:paraId="033C2A75" w14:textId="77777777" w:rsidR="007A09FC" w:rsidRDefault="007A09FC" w:rsidP="00AD3642">
      <w:pPr>
        <w:pStyle w:val="Odstavecseseznamem"/>
        <w:numPr>
          <w:ilvl w:val="0"/>
          <w:numId w:val="18"/>
        </w:numPr>
      </w:pPr>
      <w:r w:rsidRPr="00856A5B">
        <w:t xml:space="preserve">Zodpovědný za došlou a </w:t>
      </w:r>
      <w:r>
        <w:t>odchozí poštu</w:t>
      </w:r>
    </w:p>
    <w:p w14:paraId="36356DF2" w14:textId="77777777" w:rsidR="007A09FC" w:rsidRDefault="007A09FC" w:rsidP="00AD3642">
      <w:pPr>
        <w:pStyle w:val="Odstavecseseznamem"/>
        <w:numPr>
          <w:ilvl w:val="0"/>
          <w:numId w:val="18"/>
        </w:numPr>
      </w:pPr>
      <w:r>
        <w:lastRenderedPageBreak/>
        <w:t xml:space="preserve">Zodpovědný za </w:t>
      </w:r>
      <w:r w:rsidR="00D505EB">
        <w:t>zveřejnění textu výzvy a všech dokumentů k tomu potřebných na stránkách MAS.</w:t>
      </w:r>
    </w:p>
    <w:p w14:paraId="3AC7B389" w14:textId="77777777" w:rsidR="00316149" w:rsidRDefault="00316149" w:rsidP="00AD3642">
      <w:pPr>
        <w:pStyle w:val="Odstavecseseznamem"/>
        <w:numPr>
          <w:ilvl w:val="0"/>
          <w:numId w:val="18"/>
        </w:numPr>
      </w:pPr>
      <w:r>
        <w:t>Kontrola střetu zájmu ředitele</w:t>
      </w:r>
      <w:r w:rsidR="008627FE">
        <w:t>,</w:t>
      </w:r>
      <w:r>
        <w:t xml:space="preserve"> vedoucího zaměstnance SCLLD</w:t>
      </w:r>
      <w:r w:rsidR="008627FE">
        <w:t xml:space="preserve"> a projektového manažera SCLLD</w:t>
      </w:r>
    </w:p>
    <w:p w14:paraId="1A3F585A" w14:textId="77777777" w:rsidR="00385A62" w:rsidRDefault="0049436A" w:rsidP="00AD3642">
      <w:pPr>
        <w:pStyle w:val="Odstavecseseznamem"/>
        <w:numPr>
          <w:ilvl w:val="0"/>
          <w:numId w:val="18"/>
        </w:numPr>
      </w:pPr>
      <w:r>
        <w:t xml:space="preserve">V případě nepřítomnosti zastoupení při hodnocení formálních náležitostí a </w:t>
      </w:r>
      <w:r w:rsidR="003E001F">
        <w:t>přijatelnosti</w:t>
      </w:r>
      <w:r>
        <w:t>.</w:t>
      </w:r>
    </w:p>
    <w:p w14:paraId="0B2D3669" w14:textId="77777777" w:rsidR="00F736BF" w:rsidRDefault="00F736BF" w:rsidP="00F736BF">
      <w:pPr>
        <w:pStyle w:val="Odstavecseseznamem"/>
        <w:ind w:left="1210"/>
      </w:pPr>
    </w:p>
    <w:p w14:paraId="608D1915" w14:textId="77777777" w:rsidR="00A910A7" w:rsidRPr="00A910A7" w:rsidRDefault="00A910A7" w:rsidP="00A910A7">
      <w:pPr>
        <w:pStyle w:val="Nadpis4"/>
      </w:pPr>
      <w:r w:rsidRPr="00A910A7">
        <w:t>Manažer animace školských zařízení</w:t>
      </w:r>
    </w:p>
    <w:p w14:paraId="20082AA6" w14:textId="77777777" w:rsidR="00A910A7" w:rsidRPr="004D6CC7" w:rsidRDefault="00A910A7" w:rsidP="00A910A7">
      <w:pPr>
        <w:autoSpaceDE w:val="0"/>
        <w:ind w:firstLine="360"/>
        <w:jc w:val="both"/>
        <w:rPr>
          <w:rFonts w:cs="Times New Roman"/>
          <w:b/>
          <w:bCs/>
        </w:rPr>
      </w:pPr>
    </w:p>
    <w:p w14:paraId="7458EAFB" w14:textId="77777777" w:rsidR="00A910A7" w:rsidRPr="00A910A7" w:rsidRDefault="00F736BF" w:rsidP="00A910A7">
      <w:pPr>
        <w:pStyle w:val="Odstavecseseznamem"/>
        <w:numPr>
          <w:ilvl w:val="0"/>
          <w:numId w:val="18"/>
        </w:numPr>
      </w:pPr>
      <w:r>
        <w:t>R</w:t>
      </w:r>
      <w:r w:rsidR="00A910A7" w:rsidRPr="004D6CC7">
        <w:t>ealizuje animaci ZŠ a MŠ</w:t>
      </w:r>
    </w:p>
    <w:p w14:paraId="123BA6BB" w14:textId="77777777" w:rsidR="00A910A7" w:rsidRPr="00A910A7" w:rsidRDefault="00F736BF" w:rsidP="00A910A7">
      <w:pPr>
        <w:pStyle w:val="Odstavecseseznamem"/>
        <w:numPr>
          <w:ilvl w:val="0"/>
          <w:numId w:val="18"/>
        </w:numPr>
      </w:pPr>
      <w:r>
        <w:t>K</w:t>
      </w:r>
      <w:r w:rsidR="00A910A7" w:rsidRPr="004D6CC7">
        <w:t>omunikuje se zřizovateli a vedoucími pracovníky škol a pedagogickými pracovníky</w:t>
      </w:r>
    </w:p>
    <w:p w14:paraId="15781E0A" w14:textId="77777777" w:rsidR="00A910A7" w:rsidRPr="00A910A7" w:rsidRDefault="00F736BF" w:rsidP="00A910A7">
      <w:pPr>
        <w:pStyle w:val="Odstavecseseznamem"/>
        <w:numPr>
          <w:ilvl w:val="0"/>
          <w:numId w:val="18"/>
        </w:numPr>
      </w:pPr>
      <w:r>
        <w:t>Z</w:t>
      </w:r>
      <w:r w:rsidR="00A910A7" w:rsidRPr="004D6CC7">
        <w:t>odpovídá za animaci aktivit přidělených MAS v rámci OP VVV a IROP</w:t>
      </w:r>
    </w:p>
    <w:p w14:paraId="3C2531C3" w14:textId="77777777" w:rsidR="00A910A7" w:rsidRPr="00A910A7" w:rsidRDefault="00F736BF" w:rsidP="00A910A7">
      <w:pPr>
        <w:pStyle w:val="Odstavecseseznamem"/>
        <w:numPr>
          <w:ilvl w:val="0"/>
          <w:numId w:val="18"/>
        </w:numPr>
      </w:pPr>
      <w:r>
        <w:t>K</w:t>
      </w:r>
      <w:r w:rsidR="00A910A7" w:rsidRPr="004D6CC7">
        <w:t xml:space="preserve">onzultuje projekty, pomoc s přípravou projektů škol </w:t>
      </w:r>
    </w:p>
    <w:p w14:paraId="79F2CE4B" w14:textId="77777777" w:rsidR="00A910A7" w:rsidRPr="00A910A7" w:rsidRDefault="00F736BF" w:rsidP="00A910A7">
      <w:pPr>
        <w:pStyle w:val="Odstavecseseznamem"/>
        <w:numPr>
          <w:ilvl w:val="0"/>
          <w:numId w:val="18"/>
        </w:numPr>
      </w:pPr>
      <w:r>
        <w:t>V</w:t>
      </w:r>
      <w:r w:rsidR="00A910A7" w:rsidRPr="004D6CC7">
        <w:t xml:space="preserve">ede aktuální seznam školských zařízení vč. kontaktů </w:t>
      </w:r>
    </w:p>
    <w:p w14:paraId="72E105E2" w14:textId="77777777" w:rsidR="00A910A7" w:rsidRPr="00A910A7" w:rsidRDefault="00F736BF" w:rsidP="00A910A7">
      <w:pPr>
        <w:pStyle w:val="Odstavecseseznamem"/>
        <w:numPr>
          <w:ilvl w:val="0"/>
          <w:numId w:val="18"/>
        </w:numPr>
      </w:pPr>
      <w:r>
        <w:t>P</w:t>
      </w:r>
      <w:r w:rsidR="00A910A7" w:rsidRPr="004D6CC7">
        <w:t>řipravuje podklady pro vypracování zpráv a hlášení v průběhu realizace SCLLD</w:t>
      </w:r>
    </w:p>
    <w:p w14:paraId="3DABAC02" w14:textId="77777777" w:rsidR="00A910A7" w:rsidRPr="00A910A7" w:rsidRDefault="00F736BF" w:rsidP="00A910A7">
      <w:pPr>
        <w:pStyle w:val="Odstavecseseznamem"/>
        <w:numPr>
          <w:ilvl w:val="0"/>
          <w:numId w:val="18"/>
        </w:numPr>
      </w:pPr>
      <w:r>
        <w:t>P</w:t>
      </w:r>
      <w:r w:rsidR="00A910A7" w:rsidRPr="004D6CC7">
        <w:t>oskytuje podporu pro komunikaci MAS s řídícími orgány pro OP VVV a IROP</w:t>
      </w:r>
    </w:p>
    <w:p w14:paraId="7DF29AC5" w14:textId="77777777" w:rsidR="00A910A7" w:rsidRPr="00A910A7" w:rsidRDefault="00F736BF" w:rsidP="00A910A7">
      <w:pPr>
        <w:pStyle w:val="Odstavecseseznamem"/>
        <w:numPr>
          <w:ilvl w:val="0"/>
          <w:numId w:val="18"/>
        </w:numPr>
      </w:pPr>
      <w:r>
        <w:t>T</w:t>
      </w:r>
      <w:r w:rsidR="00A910A7" w:rsidRPr="004D6CC7">
        <w:t>voří pozvánky na jednání</w:t>
      </w:r>
      <w:r w:rsidR="00A910A7" w:rsidRPr="00A910A7">
        <w:t xml:space="preserve">, </w:t>
      </w:r>
      <w:r w:rsidR="00A910A7" w:rsidRPr="004D6CC7">
        <w:t>organizuje jednání a workshopy, vyhotovuje zápisy z jednání</w:t>
      </w:r>
    </w:p>
    <w:p w14:paraId="5F2873CC" w14:textId="77777777" w:rsidR="00A910A7" w:rsidRPr="00A910A7" w:rsidRDefault="00F736BF" w:rsidP="00A910A7">
      <w:pPr>
        <w:pStyle w:val="Odstavecseseznamem"/>
        <w:numPr>
          <w:ilvl w:val="0"/>
          <w:numId w:val="18"/>
        </w:numPr>
      </w:pPr>
      <w:r>
        <w:t>V</w:t>
      </w:r>
      <w:r w:rsidR="00A910A7" w:rsidRPr="004D6CC7">
        <w:t>zdělávání v oblasti školství</w:t>
      </w:r>
      <w:r>
        <w:t>.</w:t>
      </w:r>
    </w:p>
    <w:p w14:paraId="2DEF393E" w14:textId="77777777" w:rsidR="00A910A7" w:rsidRPr="007A09FC" w:rsidRDefault="00A910A7" w:rsidP="00A910A7"/>
    <w:p w14:paraId="4D73DB16" w14:textId="77777777" w:rsidR="00C859CC" w:rsidRDefault="007C2C6E" w:rsidP="009D5943">
      <w:pPr>
        <w:jc w:val="both"/>
        <w:rPr>
          <w:b/>
          <w:u w:val="single"/>
        </w:rPr>
      </w:pPr>
      <w:r w:rsidRPr="003E001F">
        <w:rPr>
          <w:b/>
          <w:u w:val="single"/>
        </w:rPr>
        <w:t xml:space="preserve">Zodpovědnost za realizaci SCLLD bude především na vedoucím zaměstnanci SCLLD a na </w:t>
      </w:r>
      <w:r w:rsidR="00AF39FD">
        <w:rPr>
          <w:b/>
          <w:u w:val="single"/>
        </w:rPr>
        <w:t xml:space="preserve">řediteli </w:t>
      </w:r>
      <w:r w:rsidR="00594299" w:rsidRPr="00594299">
        <w:rPr>
          <w:b/>
          <w:u w:val="single"/>
        </w:rPr>
        <w:t>MAS Rokytná, o.p.s.</w:t>
      </w:r>
      <w:r w:rsidRPr="003E001F">
        <w:rPr>
          <w:b/>
          <w:u w:val="single"/>
        </w:rPr>
        <w:t xml:space="preserve"> </w:t>
      </w:r>
    </w:p>
    <w:p w14:paraId="70A8B37B" w14:textId="77777777" w:rsidR="001F56DA" w:rsidRPr="00AF39FD" w:rsidRDefault="001F56DA" w:rsidP="009D5943">
      <w:pPr>
        <w:jc w:val="both"/>
      </w:pPr>
      <w:r>
        <w:t>V rámci procesu hodnocení projektů se nepočítá s využitím expertů.</w:t>
      </w:r>
    </w:p>
    <w:p w14:paraId="12FA6362" w14:textId="77777777" w:rsidR="007C2C6E" w:rsidRDefault="008D6277" w:rsidP="009D5943">
      <w:pPr>
        <w:pStyle w:val="Nadpis2"/>
      </w:pPr>
      <w:bookmarkStart w:id="10" w:name="_Toc471818066"/>
      <w:bookmarkStart w:id="11" w:name="_Toc515380331"/>
      <w:r>
        <w:t>3</w:t>
      </w:r>
      <w:r w:rsidR="00212EE0">
        <w:t>.2</w:t>
      </w:r>
      <w:r w:rsidR="007C2C6E">
        <w:t xml:space="preserve">. </w:t>
      </w:r>
      <w:bookmarkEnd w:id="10"/>
      <w:r w:rsidR="00007C7B">
        <w:t>Opatření proti střetu zájmu</w:t>
      </w:r>
      <w:bookmarkEnd w:id="11"/>
    </w:p>
    <w:p w14:paraId="2AC35715" w14:textId="77777777" w:rsidR="00007C7B" w:rsidRPr="00007C7B" w:rsidRDefault="00007C7B" w:rsidP="00007C7B"/>
    <w:p w14:paraId="22F0881D" w14:textId="77777777" w:rsidR="00316149" w:rsidRDefault="0096385A" w:rsidP="00316149">
      <w:pPr>
        <w:autoSpaceDE w:val="0"/>
        <w:autoSpaceDN w:val="0"/>
        <w:adjustRightInd w:val="0"/>
        <w:spacing w:after="0" w:line="240" w:lineRule="auto"/>
        <w:rPr>
          <w:rFonts w:ascii="Calibri" w:hAnsi="Calibri" w:cs="Calibri"/>
        </w:rPr>
      </w:pPr>
      <w:r>
        <w:rPr>
          <w:rFonts w:ascii="Calibri" w:hAnsi="Calibri" w:cs="Calibri"/>
        </w:rPr>
        <w:t>MAS Rokytná</w:t>
      </w:r>
      <w:r w:rsidR="00316149">
        <w:rPr>
          <w:rFonts w:ascii="Calibri" w:hAnsi="Calibri" w:cs="Calibri"/>
        </w:rPr>
        <w:t>, o.p.s. se snaží zamezit střetu zájmů při hodnocení a výběru projektů přijetím těchto</w:t>
      </w:r>
    </w:p>
    <w:p w14:paraId="00A27EF4" w14:textId="77777777" w:rsidR="00316149" w:rsidRDefault="00316149" w:rsidP="00316149">
      <w:pPr>
        <w:autoSpaceDE w:val="0"/>
        <w:autoSpaceDN w:val="0"/>
        <w:adjustRightInd w:val="0"/>
        <w:spacing w:after="0" w:line="240" w:lineRule="auto"/>
        <w:rPr>
          <w:rFonts w:ascii="Calibri" w:hAnsi="Calibri" w:cs="Calibri"/>
        </w:rPr>
      </w:pPr>
      <w:r>
        <w:rPr>
          <w:rFonts w:ascii="Calibri" w:hAnsi="Calibri" w:cs="Calibri"/>
        </w:rPr>
        <w:t>opatření:</w:t>
      </w:r>
    </w:p>
    <w:p w14:paraId="74ED15E1" w14:textId="77777777" w:rsidR="00007C7B" w:rsidRDefault="00007C7B" w:rsidP="00007C7B">
      <w:pPr>
        <w:spacing w:line="100" w:lineRule="atLeast"/>
        <w:ind w:firstLine="708"/>
        <w:jc w:val="both"/>
        <w:rPr>
          <w:rFonts w:cs="Times New Roman"/>
        </w:rPr>
      </w:pPr>
      <w:r w:rsidRPr="00D46986">
        <w:rPr>
          <w:rFonts w:cs="Times New Roman"/>
        </w:rPr>
        <w:t xml:space="preserve">Střetem zájmu se rozumí takové jednání, </w:t>
      </w:r>
      <w:r w:rsidR="00F736BF" w:rsidRPr="00D46986">
        <w:rPr>
          <w:rFonts w:cs="Times New Roman"/>
        </w:rPr>
        <w:t>jež</w:t>
      </w:r>
      <w:r w:rsidRPr="00D46986">
        <w:rPr>
          <w:rFonts w:cs="Times New Roman"/>
        </w:rPr>
        <w:t xml:space="preserve"> může zvýhodnit či znevýhodnit subjekt (žadatele projektu).</w:t>
      </w:r>
    </w:p>
    <w:p w14:paraId="466D3E44" w14:textId="567ABA4A" w:rsidR="00007C7B" w:rsidRPr="004D6CC7" w:rsidRDefault="00007C7B" w:rsidP="00007C7B">
      <w:pPr>
        <w:spacing w:line="100" w:lineRule="atLeast"/>
        <w:jc w:val="both"/>
        <w:rPr>
          <w:rFonts w:cs="Times New Roman"/>
        </w:rPr>
      </w:pPr>
      <w:r w:rsidRPr="004D6CC7">
        <w:rPr>
          <w:rFonts w:cs="Times New Roman"/>
        </w:rPr>
        <w:t xml:space="preserve">Všechny osoby zapojené do hodnocení formálních náležitostí a přijatelnosti, věcného hodnocení a výběru projektů a </w:t>
      </w:r>
      <w:proofErr w:type="spellStart"/>
      <w:r w:rsidR="0062219F">
        <w:rPr>
          <w:rFonts w:cs="Times New Roman"/>
        </w:rPr>
        <w:t>a</w:t>
      </w:r>
      <w:proofErr w:type="spellEnd"/>
      <w:r w:rsidR="0062219F">
        <w:rPr>
          <w:rFonts w:cs="Times New Roman"/>
        </w:rPr>
        <w:t xml:space="preserve"> přezkumu hodnocení</w:t>
      </w:r>
      <w:r w:rsidRPr="004D6CC7">
        <w:rPr>
          <w:rFonts w:cs="Times New Roman"/>
        </w:rPr>
        <w:t xml:space="preserve"> musí podepsat před zahájením hodnocení Etický kodex, který obsahuje min. závazek nezávislosti, nestrannosti, nepodjatosti a vyloučení středu zájmů. </w:t>
      </w:r>
    </w:p>
    <w:p w14:paraId="67FAA0E0" w14:textId="77777777" w:rsidR="00007C7B" w:rsidRPr="004D6CC7" w:rsidRDefault="00007C7B" w:rsidP="00007C7B">
      <w:pPr>
        <w:spacing w:line="100" w:lineRule="atLeast"/>
        <w:jc w:val="both"/>
        <w:rPr>
          <w:rFonts w:cs="Times New Roman"/>
        </w:rPr>
      </w:pPr>
      <w:r w:rsidRPr="004D6CC7">
        <w:rPr>
          <w:rFonts w:cs="Times New Roman"/>
        </w:rPr>
        <w:t xml:space="preserve">Osoby, které jsou ve vztahu k určitému projektu ve střetu zájmů, se nesmí podílet na hodnocení a výběru daného projektu ani ostatních projektů, které danému projektu při výběru projektů konkurují. </w:t>
      </w:r>
    </w:p>
    <w:p w14:paraId="14FA99FA" w14:textId="77777777" w:rsidR="00007C7B" w:rsidRPr="004D6CC7" w:rsidRDefault="00007C7B" w:rsidP="00007C7B">
      <w:pPr>
        <w:spacing w:line="100" w:lineRule="atLeast"/>
        <w:ind w:firstLine="708"/>
        <w:jc w:val="both"/>
        <w:rPr>
          <w:rFonts w:cs="Times New Roman"/>
        </w:rPr>
      </w:pPr>
    </w:p>
    <w:p w14:paraId="6CF1D52C" w14:textId="77777777" w:rsidR="00007C7B" w:rsidRDefault="00007C7B" w:rsidP="00007C7B">
      <w:pPr>
        <w:spacing w:line="100" w:lineRule="atLeast"/>
        <w:ind w:firstLine="708"/>
        <w:jc w:val="both"/>
        <w:rPr>
          <w:rFonts w:cs="Times New Roman"/>
        </w:rPr>
      </w:pPr>
      <w:r w:rsidRPr="004D6CC7">
        <w:rPr>
          <w:rFonts w:cs="Times New Roman"/>
        </w:rPr>
        <w:t>Při hodnocení projektů MAS se musí Výběrová komise řídit Pravidly pro zajištění transparentnosti výběru projektů – Etický</w:t>
      </w:r>
      <w:r>
        <w:rPr>
          <w:rFonts w:cs="Times New Roman"/>
        </w:rPr>
        <w:t xml:space="preserve"> kodex</w:t>
      </w:r>
      <w:r w:rsidRPr="00D46986">
        <w:rPr>
          <w:rFonts w:cs="Times New Roman"/>
        </w:rPr>
        <w:t xml:space="preserve">. Hodnotitelé podepíší </w:t>
      </w:r>
      <w:r>
        <w:rPr>
          <w:rFonts w:cs="Times New Roman"/>
        </w:rPr>
        <w:t xml:space="preserve">čestné </w:t>
      </w:r>
      <w:r w:rsidRPr="00460E41">
        <w:rPr>
          <w:rFonts w:cs="Times New Roman"/>
        </w:rPr>
        <w:t xml:space="preserve">prohlášení o </w:t>
      </w:r>
      <w:r w:rsidRPr="00460E41">
        <w:rPr>
          <w:rFonts w:cs="Times New Roman"/>
        </w:rPr>
        <w:lastRenderedPageBreak/>
        <w:t>nepodjatosti před každým hodnocením</w:t>
      </w:r>
      <w:r>
        <w:rPr>
          <w:rFonts w:cs="Times New Roman"/>
        </w:rPr>
        <w:t xml:space="preserve">. </w:t>
      </w:r>
      <w:r w:rsidRPr="00D46986">
        <w:rPr>
          <w:rFonts w:cs="Times New Roman"/>
        </w:rPr>
        <w:t>Pokud je členem Výběrové komise osoba blízká k pr</w:t>
      </w:r>
      <w:r>
        <w:rPr>
          <w:rFonts w:cs="Times New Roman"/>
        </w:rPr>
        <w:t xml:space="preserve">ojektu, tato osoba v daném </w:t>
      </w:r>
      <w:r w:rsidRPr="00D46986">
        <w:rPr>
          <w:rFonts w:cs="Times New Roman"/>
        </w:rPr>
        <w:t xml:space="preserve">Opatření vůbec neboduje. </w:t>
      </w:r>
    </w:p>
    <w:p w14:paraId="148BF285" w14:textId="77777777" w:rsidR="00007C7B" w:rsidRPr="00D46986" w:rsidRDefault="00007C7B" w:rsidP="00007C7B">
      <w:pPr>
        <w:spacing w:line="100" w:lineRule="atLeast"/>
        <w:ind w:firstLine="708"/>
        <w:jc w:val="both"/>
        <w:rPr>
          <w:rFonts w:cs="Times New Roman"/>
        </w:rPr>
      </w:pPr>
    </w:p>
    <w:p w14:paraId="57E3A3C5" w14:textId="77777777" w:rsidR="00007C7B" w:rsidRPr="00D46986" w:rsidRDefault="00007C7B" w:rsidP="00007C7B">
      <w:pPr>
        <w:spacing w:line="100" w:lineRule="atLeast"/>
        <w:jc w:val="both"/>
        <w:rPr>
          <w:rFonts w:cs="Times New Roman"/>
        </w:rPr>
      </w:pPr>
      <w:proofErr w:type="gramStart"/>
      <w:r w:rsidRPr="00D46986">
        <w:rPr>
          <w:rFonts w:cs="Times New Roman"/>
        </w:rPr>
        <w:t>Osoba</w:t>
      </w:r>
      <w:proofErr w:type="gramEnd"/>
      <w:r w:rsidRPr="00D46986">
        <w:rPr>
          <w:rFonts w:cs="Times New Roman"/>
        </w:rPr>
        <w:t xml:space="preserve"> blízká je ta</w:t>
      </w:r>
      <w:r w:rsidR="008C53E3">
        <w:rPr>
          <w:rFonts w:cs="Times New Roman"/>
        </w:rPr>
        <w:t xml:space="preserve">, </w:t>
      </w:r>
      <w:proofErr w:type="gramStart"/>
      <w:r w:rsidR="008C53E3">
        <w:rPr>
          <w:rFonts w:cs="Times New Roman"/>
        </w:rPr>
        <w:t>která</w:t>
      </w:r>
      <w:r w:rsidRPr="00D46986">
        <w:rPr>
          <w:rFonts w:cs="Times New Roman"/>
        </w:rPr>
        <w:t>:</w:t>
      </w:r>
      <w:proofErr w:type="gramEnd"/>
    </w:p>
    <w:p w14:paraId="530E9308" w14:textId="77777777" w:rsidR="00007C7B" w:rsidRPr="00D46986" w:rsidRDefault="00007C7B" w:rsidP="008C53E3">
      <w:pPr>
        <w:widowControl w:val="0"/>
        <w:numPr>
          <w:ilvl w:val="0"/>
          <w:numId w:val="60"/>
        </w:numPr>
        <w:tabs>
          <w:tab w:val="left" w:pos="1440"/>
        </w:tabs>
        <w:suppressAutoHyphens/>
        <w:spacing w:after="0" w:line="100" w:lineRule="atLeast"/>
        <w:jc w:val="both"/>
        <w:rPr>
          <w:rFonts w:cs="Times New Roman"/>
        </w:rPr>
      </w:pPr>
      <w:r w:rsidRPr="00D46986">
        <w:rPr>
          <w:rFonts w:cs="Times New Roman"/>
        </w:rPr>
        <w:t>je žadatelem projektu,</w:t>
      </w:r>
    </w:p>
    <w:p w14:paraId="712B8B45" w14:textId="77777777" w:rsidR="00007C7B" w:rsidRPr="00D46986" w:rsidRDefault="00007C7B" w:rsidP="008C53E3">
      <w:pPr>
        <w:widowControl w:val="0"/>
        <w:numPr>
          <w:ilvl w:val="0"/>
          <w:numId w:val="60"/>
        </w:numPr>
        <w:tabs>
          <w:tab w:val="left" w:pos="1440"/>
        </w:tabs>
        <w:suppressAutoHyphens/>
        <w:spacing w:after="0" w:line="100" w:lineRule="atLeast"/>
        <w:jc w:val="both"/>
        <w:rPr>
          <w:rFonts w:cs="Times New Roman"/>
        </w:rPr>
      </w:pPr>
      <w:r w:rsidRPr="00D46986">
        <w:rPr>
          <w:rFonts w:cs="Times New Roman"/>
        </w:rPr>
        <w:t xml:space="preserve">má k žadateli příbuzenský vztah </w:t>
      </w:r>
    </w:p>
    <w:p w14:paraId="2E8ACF74" w14:textId="77777777" w:rsidR="00007C7B" w:rsidRPr="00D46986" w:rsidRDefault="00007C7B" w:rsidP="008C53E3">
      <w:pPr>
        <w:widowControl w:val="0"/>
        <w:numPr>
          <w:ilvl w:val="0"/>
          <w:numId w:val="60"/>
        </w:numPr>
        <w:tabs>
          <w:tab w:val="left" w:pos="1440"/>
        </w:tabs>
        <w:suppressAutoHyphens/>
        <w:spacing w:after="0" w:line="100" w:lineRule="atLeast"/>
        <w:jc w:val="both"/>
        <w:rPr>
          <w:rFonts w:cs="Times New Roman"/>
        </w:rPr>
      </w:pPr>
      <w:r w:rsidRPr="00D46986">
        <w:rPr>
          <w:rFonts w:cs="Times New Roman"/>
        </w:rPr>
        <w:t>je s žadatelem pracovně vázaná</w:t>
      </w:r>
    </w:p>
    <w:p w14:paraId="1E455282" w14:textId="77777777" w:rsidR="00007C7B" w:rsidRPr="00D46986" w:rsidRDefault="00007C7B" w:rsidP="008C53E3">
      <w:pPr>
        <w:widowControl w:val="0"/>
        <w:numPr>
          <w:ilvl w:val="0"/>
          <w:numId w:val="60"/>
        </w:numPr>
        <w:tabs>
          <w:tab w:val="left" w:pos="1440"/>
        </w:tabs>
        <w:suppressAutoHyphens/>
        <w:spacing w:after="0" w:line="100" w:lineRule="atLeast"/>
        <w:jc w:val="both"/>
        <w:rPr>
          <w:rFonts w:cs="Times New Roman"/>
        </w:rPr>
      </w:pPr>
      <w:r w:rsidRPr="00D46986">
        <w:rPr>
          <w:rFonts w:cs="Times New Roman"/>
        </w:rPr>
        <w:t xml:space="preserve">jenž </w:t>
      </w:r>
      <w:proofErr w:type="gramStart"/>
      <w:r w:rsidRPr="00D46986">
        <w:rPr>
          <w:rFonts w:cs="Times New Roman"/>
        </w:rPr>
        <w:t>pomohla</w:t>
      </w:r>
      <w:proofErr w:type="gramEnd"/>
      <w:r w:rsidRPr="00D46986">
        <w:rPr>
          <w:rFonts w:cs="Times New Roman"/>
        </w:rPr>
        <w:t xml:space="preserve"> projekt zpracovat</w:t>
      </w:r>
    </w:p>
    <w:p w14:paraId="647B15FF" w14:textId="77777777" w:rsidR="00007C7B" w:rsidRPr="00D46986" w:rsidRDefault="00007C7B" w:rsidP="00007C7B">
      <w:pPr>
        <w:widowControl w:val="0"/>
        <w:numPr>
          <w:ilvl w:val="0"/>
          <w:numId w:val="59"/>
        </w:numPr>
        <w:tabs>
          <w:tab w:val="left" w:pos="1440"/>
        </w:tabs>
        <w:suppressAutoHyphens/>
        <w:spacing w:after="0" w:line="100" w:lineRule="atLeast"/>
        <w:ind w:left="720" w:hanging="360"/>
        <w:jc w:val="both"/>
        <w:rPr>
          <w:rFonts w:cs="Times New Roman"/>
        </w:rPr>
      </w:pPr>
    </w:p>
    <w:p w14:paraId="6107D07F" w14:textId="7645CD36" w:rsidR="00007C7B" w:rsidRPr="00D46986" w:rsidRDefault="00007C7B" w:rsidP="00007C7B">
      <w:pPr>
        <w:ind w:firstLine="360"/>
        <w:jc w:val="both"/>
        <w:rPr>
          <w:rFonts w:cs="Times New Roman"/>
          <w:color w:val="FF0000"/>
        </w:rPr>
      </w:pPr>
      <w:r w:rsidRPr="00D46986">
        <w:rPr>
          <w:rFonts w:cs="Times New Roman"/>
        </w:rPr>
        <w:t xml:space="preserve">Při hodnocení se musí vždy zohlednit </w:t>
      </w:r>
      <w:r w:rsidR="00497028">
        <w:rPr>
          <w:rFonts w:cs="Times New Roman"/>
        </w:rPr>
        <w:t>podmínka, že minimálně 50% hlasů musí náležet hodnotitelům, kteří nezahrnují veřejný sektor. H</w:t>
      </w:r>
      <w:r w:rsidRPr="00D46986">
        <w:rPr>
          <w:rFonts w:cs="Times New Roman"/>
        </w:rPr>
        <w:t>odnotitel musí být nestranný, odpovědný, pečlivý a ochotný věnovat svůj čas projektům.</w:t>
      </w:r>
    </w:p>
    <w:p w14:paraId="03D67175" w14:textId="77777777" w:rsidR="00007C7B" w:rsidRPr="005E7EB5" w:rsidRDefault="00007C7B" w:rsidP="00007C7B">
      <w:pPr>
        <w:autoSpaceDE w:val="0"/>
        <w:autoSpaceDN w:val="0"/>
        <w:adjustRightInd w:val="0"/>
        <w:rPr>
          <w:rFonts w:ascii="Calibri" w:eastAsia="Times New Roman" w:hAnsi="Calibri" w:cs="Calibri"/>
          <w:color w:val="000000"/>
          <w:lang w:eastAsia="cs-CZ"/>
        </w:rPr>
      </w:pPr>
    </w:p>
    <w:p w14:paraId="54CB3666" w14:textId="77777777" w:rsidR="00007C7B" w:rsidRPr="00007C7B" w:rsidRDefault="00007C7B" w:rsidP="00007C7B">
      <w:pPr>
        <w:ind w:firstLine="360"/>
        <w:jc w:val="both"/>
        <w:rPr>
          <w:rFonts w:cs="Times New Roman"/>
        </w:rPr>
      </w:pPr>
      <w:r w:rsidRPr="00007C7B">
        <w:rPr>
          <w:rFonts w:cs="Times New Roman"/>
        </w:rPr>
        <w:t xml:space="preserve">Zaměstnanci MAS, kteří se podílí na poradenství, kontrolách, administraci projektů a provádějí podpůrnou činnost při jejich výběru, nesmí zpracovávat projekty do výzev MAS. </w:t>
      </w:r>
    </w:p>
    <w:p w14:paraId="12F2B6EE" w14:textId="77777777" w:rsidR="00007C7B" w:rsidRPr="00007C7B" w:rsidRDefault="00007C7B" w:rsidP="00007C7B">
      <w:pPr>
        <w:ind w:firstLine="360"/>
        <w:jc w:val="both"/>
        <w:rPr>
          <w:rFonts w:cs="Times New Roman"/>
        </w:rPr>
      </w:pPr>
    </w:p>
    <w:p w14:paraId="04609411" w14:textId="77777777" w:rsidR="00007C7B" w:rsidRPr="00007C7B" w:rsidRDefault="00007C7B" w:rsidP="00007C7B">
      <w:pPr>
        <w:ind w:firstLine="360"/>
        <w:jc w:val="both"/>
        <w:rPr>
          <w:rFonts w:cs="Times New Roman"/>
        </w:rPr>
      </w:pPr>
      <w:r w:rsidRPr="00007C7B">
        <w:rPr>
          <w:rFonts w:cs="Times New Roman"/>
        </w:rPr>
        <w:t xml:space="preserve">Výběrová komise MAS, která provádí věcné hodnocení, řádně zdůvodňují výsledek věcného hodnocení do kontrolního listu MAS. </w:t>
      </w:r>
    </w:p>
    <w:p w14:paraId="081D0E38" w14:textId="6EDE9144" w:rsidR="00007C7B" w:rsidRPr="00007C7B" w:rsidRDefault="00007C7B" w:rsidP="00007C7B">
      <w:pPr>
        <w:ind w:firstLine="360"/>
        <w:jc w:val="both"/>
        <w:rPr>
          <w:rFonts w:cs="Times New Roman"/>
        </w:rPr>
      </w:pPr>
      <w:r w:rsidRPr="00007C7B">
        <w:rPr>
          <w:rFonts w:cs="Times New Roman"/>
        </w:rPr>
        <w:t>Kontrolní a monitorovací výbor v každé výzvě prověří</w:t>
      </w:r>
      <w:r w:rsidR="003F26BD">
        <w:rPr>
          <w:rFonts w:cs="Times New Roman"/>
        </w:rPr>
        <w:t xml:space="preserve"> před začátkem hodnocení</w:t>
      </w:r>
      <w:r w:rsidRPr="00007C7B">
        <w:rPr>
          <w:rFonts w:cs="Times New Roman"/>
        </w:rPr>
        <w:t xml:space="preserve"> min. 15 % projektů, zda u jejich hodnocení nejsou členové Výběrové komise, popřípadě dalších orgánů ve střetu zájmů (kontrola údajů z</w:t>
      </w:r>
      <w:r w:rsidR="00F736BF">
        <w:rPr>
          <w:rFonts w:cs="Times New Roman"/>
        </w:rPr>
        <w:t xml:space="preserve"> veřejných</w:t>
      </w:r>
      <w:r w:rsidRPr="00007C7B">
        <w:rPr>
          <w:rFonts w:cs="Times New Roman"/>
        </w:rPr>
        <w:t> rejstříků, justice.cz, porovnání místa bydl</w:t>
      </w:r>
      <w:r w:rsidR="00F736BF">
        <w:rPr>
          <w:rFonts w:cs="Times New Roman"/>
        </w:rPr>
        <w:t>iště)</w:t>
      </w:r>
      <w:r w:rsidR="000D75C1">
        <w:rPr>
          <w:rFonts w:cs="Times New Roman"/>
        </w:rPr>
        <w:t>. V případě zjištění pochybení se bude jednat o podezření na nesrovnalost, které hlásí pověřená osoba bezodkladně na ŘO IROP</w:t>
      </w:r>
      <w:r w:rsidR="00F736BF">
        <w:rPr>
          <w:rFonts w:cs="Times New Roman"/>
        </w:rPr>
        <w:t>.</w:t>
      </w:r>
    </w:p>
    <w:p w14:paraId="5DB73D1A" w14:textId="77777777" w:rsidR="00007C7B" w:rsidRPr="00007C7B" w:rsidRDefault="00007C7B" w:rsidP="00007C7B">
      <w:pPr>
        <w:ind w:firstLine="360"/>
        <w:jc w:val="both"/>
        <w:rPr>
          <w:rFonts w:cs="Times New Roman"/>
        </w:rPr>
      </w:pPr>
    </w:p>
    <w:p w14:paraId="59B00894" w14:textId="77777777" w:rsidR="00007C7B" w:rsidRPr="00007C7B" w:rsidRDefault="00007C7B" w:rsidP="00007C7B">
      <w:pPr>
        <w:ind w:firstLine="360"/>
        <w:jc w:val="both"/>
        <w:rPr>
          <w:rFonts w:cs="Times New Roman"/>
        </w:rPr>
      </w:pPr>
      <w:r w:rsidRPr="00007C7B">
        <w:rPr>
          <w:rFonts w:cs="Times New Roman"/>
        </w:rPr>
        <w:t xml:space="preserve">Zápis z jednání orgánů MAS provádějící hodnocení a výběr projektů, přezkum hodnocení bude vložen do MS2014+. </w:t>
      </w:r>
    </w:p>
    <w:p w14:paraId="5145F274" w14:textId="3DE4382D" w:rsidR="00007C7B" w:rsidRPr="00007C7B" w:rsidRDefault="00007C7B" w:rsidP="00007C7B">
      <w:pPr>
        <w:ind w:firstLine="360"/>
        <w:jc w:val="both"/>
        <w:rPr>
          <w:rFonts w:cs="Times New Roman"/>
        </w:rPr>
      </w:pPr>
      <w:r w:rsidRPr="00007C7B">
        <w:rPr>
          <w:rFonts w:cs="Times New Roman"/>
        </w:rPr>
        <w:t>Zápis z jednání orgánů MAS zveřejní Kancelář MAS</w:t>
      </w:r>
      <w:r w:rsidR="003F26BD">
        <w:rPr>
          <w:rFonts w:cs="Times New Roman"/>
        </w:rPr>
        <w:t xml:space="preserve"> – administrativní pracovník</w:t>
      </w:r>
      <w:r w:rsidRPr="00007C7B">
        <w:rPr>
          <w:rFonts w:cs="Times New Roman"/>
        </w:rPr>
        <w:t xml:space="preserve"> společně se seznamem vybraných a nevybraných projektů MAS do 5 pracovních dnů od ukončení jednání. </w:t>
      </w:r>
    </w:p>
    <w:p w14:paraId="03731A12" w14:textId="77777777" w:rsidR="00007C7B" w:rsidRPr="00007C7B" w:rsidRDefault="00007C7B" w:rsidP="00007C7B">
      <w:pPr>
        <w:ind w:firstLine="360"/>
        <w:jc w:val="both"/>
        <w:rPr>
          <w:rFonts w:cs="Times New Roman"/>
        </w:rPr>
      </w:pPr>
      <w:r w:rsidRPr="00007C7B">
        <w:rPr>
          <w:rFonts w:cs="Times New Roman"/>
        </w:rPr>
        <w:t xml:space="preserve"> Výsledek hodnocení za jednotlivá hodnoticí (preferenční) kritéria (kontrolní list MAS) bude uložen u projektu v MS2014+. </w:t>
      </w:r>
    </w:p>
    <w:p w14:paraId="71BBD46A" w14:textId="77777777" w:rsidR="001F56DA" w:rsidRDefault="001F56DA" w:rsidP="009D5943">
      <w:pPr>
        <w:autoSpaceDE w:val="0"/>
        <w:autoSpaceDN w:val="0"/>
        <w:adjustRightInd w:val="0"/>
        <w:spacing w:after="0" w:line="240" w:lineRule="auto"/>
        <w:ind w:left="360"/>
        <w:jc w:val="both"/>
        <w:rPr>
          <w:rFonts w:ascii="Calibri" w:hAnsi="Calibri" w:cs="Calibri"/>
        </w:rPr>
      </w:pPr>
    </w:p>
    <w:p w14:paraId="4DD0E955" w14:textId="77777777" w:rsidR="001F56DA" w:rsidRPr="001F56DA" w:rsidRDefault="001F56DA" w:rsidP="001F56DA">
      <w:pPr>
        <w:autoSpaceDE w:val="0"/>
        <w:autoSpaceDN w:val="0"/>
        <w:adjustRightInd w:val="0"/>
        <w:spacing w:after="0" w:line="240" w:lineRule="auto"/>
        <w:jc w:val="both"/>
        <w:rPr>
          <w:rFonts w:ascii="Arial" w:hAnsi="Arial" w:cs="Arial"/>
          <w:sz w:val="24"/>
          <w:szCs w:val="24"/>
        </w:rPr>
      </w:pPr>
    </w:p>
    <w:p w14:paraId="62944169" w14:textId="77777777" w:rsidR="001F56DA" w:rsidRPr="001F56DA" w:rsidRDefault="001F56DA" w:rsidP="001F56DA">
      <w:pPr>
        <w:autoSpaceDE w:val="0"/>
        <w:autoSpaceDN w:val="0"/>
        <w:adjustRightInd w:val="0"/>
        <w:spacing w:after="0" w:line="240" w:lineRule="auto"/>
        <w:jc w:val="both"/>
        <w:rPr>
          <w:rFonts w:ascii="Arial" w:hAnsi="Arial" w:cs="Arial"/>
          <w:color w:val="000000"/>
          <w:sz w:val="20"/>
          <w:szCs w:val="20"/>
        </w:rPr>
      </w:pPr>
      <w:r w:rsidRPr="001F56DA">
        <w:rPr>
          <w:rFonts w:ascii="Arial" w:hAnsi="Arial" w:cs="Arial"/>
          <w:color w:val="000000"/>
          <w:sz w:val="20"/>
          <w:szCs w:val="20"/>
        </w:rPr>
        <w:t xml:space="preserve">, </w:t>
      </w:r>
    </w:p>
    <w:p w14:paraId="6C9E49AF" w14:textId="77777777" w:rsidR="001F56DA" w:rsidRPr="003E001F" w:rsidRDefault="001F56DA" w:rsidP="009D5943">
      <w:pPr>
        <w:autoSpaceDE w:val="0"/>
        <w:autoSpaceDN w:val="0"/>
        <w:adjustRightInd w:val="0"/>
        <w:spacing w:after="0" w:line="240" w:lineRule="auto"/>
        <w:ind w:left="360"/>
        <w:jc w:val="both"/>
        <w:rPr>
          <w:rFonts w:ascii="Calibri" w:hAnsi="Calibri" w:cs="Calibri"/>
        </w:rPr>
      </w:pPr>
    </w:p>
    <w:p w14:paraId="0F7DB809" w14:textId="77777777" w:rsidR="00AF39FD" w:rsidRDefault="008D6277" w:rsidP="003E001F">
      <w:pPr>
        <w:pStyle w:val="Nadpis2"/>
      </w:pPr>
      <w:bookmarkStart w:id="12" w:name="_Toc515380332"/>
      <w:r>
        <w:t>3</w:t>
      </w:r>
      <w:r w:rsidR="007A09FC">
        <w:t>.3</w:t>
      </w:r>
      <w:r w:rsidR="001E0D39">
        <w:t>. Vymezení pravomocí</w:t>
      </w:r>
      <w:bookmarkEnd w:id="12"/>
    </w:p>
    <w:p w14:paraId="6509F5AD" w14:textId="77777777" w:rsidR="00F1623C" w:rsidRDefault="007C2C6E" w:rsidP="00504E6E">
      <w:r>
        <w:t>V</w:t>
      </w:r>
      <w:r w:rsidR="004E390A">
        <w:t>ymezení pravomocí a odpovědnosti osob a orgánů, zapojených do hodnocení a výběru projektů:</w:t>
      </w:r>
    </w:p>
    <w:p w14:paraId="4A22E7D5" w14:textId="77777777" w:rsidR="004E390A" w:rsidRDefault="004E390A" w:rsidP="00504E6E"/>
    <w:p w14:paraId="3824A521" w14:textId="77777777" w:rsidR="004E390A" w:rsidRDefault="004E390A" w:rsidP="00504E6E">
      <w:r w:rsidRPr="004E390A">
        <w:rPr>
          <w:b/>
          <w:u w:val="single"/>
        </w:rPr>
        <w:t>Administrativní krok:</w:t>
      </w:r>
      <w:r>
        <w:tab/>
      </w:r>
      <w:r>
        <w:tab/>
      </w:r>
      <w:r>
        <w:tab/>
      </w:r>
      <w:r>
        <w:tab/>
      </w:r>
      <w:r>
        <w:tab/>
      </w:r>
      <w:r w:rsidRPr="004E390A">
        <w:rPr>
          <w:b/>
          <w:u w:val="single"/>
        </w:rPr>
        <w:t>Odpovědnost:</w:t>
      </w:r>
    </w:p>
    <w:p w14:paraId="70DFB927" w14:textId="77777777" w:rsidR="004E390A" w:rsidRDefault="004E390A" w:rsidP="00504E6E">
      <w:r>
        <w:t>1) Návrh výzvy</w:t>
      </w:r>
      <w:r>
        <w:tab/>
      </w:r>
      <w:r>
        <w:tab/>
      </w:r>
      <w:r>
        <w:tab/>
      </w:r>
      <w:r>
        <w:tab/>
      </w:r>
      <w:r>
        <w:tab/>
      </w:r>
      <w:r>
        <w:tab/>
        <w:t>- Vedoucí SCLLD</w:t>
      </w:r>
    </w:p>
    <w:p w14:paraId="51CF0906" w14:textId="77777777" w:rsidR="004E390A" w:rsidRDefault="004E390A" w:rsidP="00504E6E">
      <w:r>
        <w:t>2) Schválení výzvy MAS</w:t>
      </w:r>
      <w:r>
        <w:tab/>
      </w:r>
      <w:r>
        <w:tab/>
      </w:r>
      <w:r>
        <w:tab/>
      </w:r>
      <w:r>
        <w:tab/>
      </w:r>
      <w:r>
        <w:tab/>
      </w:r>
      <w:r w:rsidR="00F1623C">
        <w:t xml:space="preserve">- </w:t>
      </w:r>
      <w:r>
        <w:t>Programový výbor</w:t>
      </w:r>
    </w:p>
    <w:p w14:paraId="0E9A0EC3" w14:textId="77777777" w:rsidR="004E390A" w:rsidRDefault="00E37AEE" w:rsidP="003C1942">
      <w:pPr>
        <w:ind w:left="4956" w:hanging="4950"/>
      </w:pPr>
      <w:r>
        <w:t>3) Schválení výzvy ŘO</w:t>
      </w:r>
      <w:r>
        <w:tab/>
        <w:t>- ŘO IROP</w:t>
      </w:r>
    </w:p>
    <w:p w14:paraId="473511AD" w14:textId="77777777" w:rsidR="004E390A" w:rsidRDefault="004E390A" w:rsidP="004E390A">
      <w:r>
        <w:t>4) Zveřejnění textu výzvy na webové stránky</w:t>
      </w:r>
      <w:r>
        <w:tab/>
      </w:r>
      <w:r>
        <w:tab/>
        <w:t>- administrativní pracovník</w:t>
      </w:r>
      <w:r w:rsidR="00140C0F">
        <w:t>, vedoucí SCLLD</w:t>
      </w:r>
    </w:p>
    <w:p w14:paraId="59F3F496" w14:textId="77777777" w:rsidR="00987D3A" w:rsidRDefault="00987D3A" w:rsidP="004E390A">
      <w:r>
        <w:t xml:space="preserve">5) MS2014+ - </w:t>
      </w:r>
      <w:r w:rsidR="00D505EB">
        <w:t>vkládání veškeré agendy k výzvě</w:t>
      </w:r>
      <w:r w:rsidR="00D505EB">
        <w:tab/>
      </w:r>
      <w:r>
        <w:tab/>
        <w:t>- vedoucí SCLLD</w:t>
      </w:r>
    </w:p>
    <w:p w14:paraId="7EFAF70E" w14:textId="77777777" w:rsidR="004E390A" w:rsidRDefault="00987D3A" w:rsidP="004E390A">
      <w:r>
        <w:t>6</w:t>
      </w:r>
      <w:r w:rsidR="004E390A">
        <w:t>) Školení žadatelů</w:t>
      </w:r>
      <w:r w:rsidR="004E390A">
        <w:tab/>
      </w:r>
      <w:r w:rsidR="004E390A">
        <w:tab/>
      </w:r>
      <w:r w:rsidR="004E390A">
        <w:tab/>
      </w:r>
      <w:r w:rsidR="004E390A">
        <w:tab/>
      </w:r>
      <w:r w:rsidR="004E390A">
        <w:tab/>
      </w:r>
      <w:r w:rsidR="003C1942">
        <w:t>- ředitel</w:t>
      </w:r>
      <w:r w:rsidR="004E390A">
        <w:t>, vedoucí SCLLD</w:t>
      </w:r>
      <w:r w:rsidR="00221310">
        <w:t xml:space="preserve">, manažer </w:t>
      </w:r>
    </w:p>
    <w:p w14:paraId="7CE4C8BF" w14:textId="77777777" w:rsidR="00EF1C96" w:rsidRDefault="00987D3A" w:rsidP="004E390A">
      <w:r>
        <w:t>7</w:t>
      </w:r>
      <w:r w:rsidR="00EF1C96">
        <w:t>) Školení hodnotitelů</w:t>
      </w:r>
      <w:r w:rsidR="00D505EB">
        <w:t>, schvalovatelů</w:t>
      </w:r>
      <w:r w:rsidR="00EF1C96">
        <w:tab/>
      </w:r>
      <w:r w:rsidR="00EF1C96">
        <w:tab/>
      </w:r>
      <w:r w:rsidR="00EF1C96">
        <w:tab/>
        <w:t xml:space="preserve">- </w:t>
      </w:r>
      <w:r w:rsidR="00D505EB">
        <w:t>ředitel, vedoucí SCLLD</w:t>
      </w:r>
      <w:r w:rsidR="00221310">
        <w:t>, manažer</w:t>
      </w:r>
    </w:p>
    <w:p w14:paraId="6FF6408B" w14:textId="77777777" w:rsidR="004E390A" w:rsidRDefault="00987D3A" w:rsidP="00221310">
      <w:pPr>
        <w:ind w:left="4956" w:hanging="4950"/>
      </w:pPr>
      <w:r>
        <w:t>8</w:t>
      </w:r>
      <w:r w:rsidR="004E390A">
        <w:t xml:space="preserve">) </w:t>
      </w:r>
      <w:r w:rsidR="00D505EB">
        <w:t>Kontrola formálních náležitostí a přijatelnosti</w:t>
      </w:r>
      <w:r w:rsidR="004E390A">
        <w:tab/>
        <w:t xml:space="preserve">- </w:t>
      </w:r>
      <w:r w:rsidR="00F1623C">
        <w:t>vedoucí SCLLD/ředitel</w:t>
      </w:r>
      <w:r w:rsidR="0049436A">
        <w:t xml:space="preserve">/  </w:t>
      </w:r>
      <w:r w:rsidR="00221310">
        <w:t>manažer/</w:t>
      </w:r>
      <w:r w:rsidR="0049436A">
        <w:t>administrativní pracovník</w:t>
      </w:r>
    </w:p>
    <w:p w14:paraId="551709C2" w14:textId="77777777" w:rsidR="004E390A" w:rsidRDefault="00987D3A" w:rsidP="004E390A">
      <w:r>
        <w:t>9</w:t>
      </w:r>
      <w:r w:rsidR="004E390A">
        <w:t>) Věcné hodnocení</w:t>
      </w:r>
      <w:r w:rsidR="004E390A">
        <w:tab/>
      </w:r>
      <w:r w:rsidR="004E390A">
        <w:tab/>
      </w:r>
      <w:r w:rsidR="004E390A">
        <w:tab/>
      </w:r>
      <w:r w:rsidR="004E390A">
        <w:tab/>
      </w:r>
      <w:r w:rsidR="004E390A">
        <w:tab/>
        <w:t>- Výběrová komise</w:t>
      </w:r>
    </w:p>
    <w:p w14:paraId="6FDE3BA7" w14:textId="77777777" w:rsidR="003A1857" w:rsidRDefault="003A1857" w:rsidP="004E390A">
      <w:r>
        <w:t>10) Schválení výběru projektu</w:t>
      </w:r>
      <w:r>
        <w:tab/>
      </w:r>
      <w:r>
        <w:tab/>
      </w:r>
      <w:r>
        <w:tab/>
      </w:r>
      <w:r>
        <w:tab/>
        <w:t>- Programový výbor</w:t>
      </w:r>
    </w:p>
    <w:p w14:paraId="3BA37040" w14:textId="77777777" w:rsidR="00066AE4" w:rsidRDefault="00987D3A" w:rsidP="004E390A">
      <w:r>
        <w:t>10</w:t>
      </w:r>
      <w:r w:rsidR="00066AE4">
        <w:t>) Přezkum hodnocení</w:t>
      </w:r>
      <w:r w:rsidR="00066AE4">
        <w:tab/>
      </w:r>
      <w:r w:rsidR="00066AE4">
        <w:tab/>
      </w:r>
      <w:r w:rsidR="00066AE4">
        <w:tab/>
      </w:r>
      <w:r w:rsidR="00066AE4">
        <w:tab/>
      </w:r>
      <w:r w:rsidR="00066AE4">
        <w:tab/>
        <w:t>- Kontrolní výbor</w:t>
      </w:r>
    </w:p>
    <w:p w14:paraId="08162763" w14:textId="77777777" w:rsidR="004E390A" w:rsidRDefault="00987D3A" w:rsidP="004E390A">
      <w:r>
        <w:t>11</w:t>
      </w:r>
      <w:r w:rsidR="004E390A">
        <w:t>) Komunikace s žadateli</w:t>
      </w:r>
      <w:r w:rsidR="004E390A">
        <w:tab/>
      </w:r>
      <w:r w:rsidR="004E390A">
        <w:tab/>
      </w:r>
      <w:r w:rsidR="004E390A">
        <w:tab/>
      </w:r>
      <w:r w:rsidR="004E390A">
        <w:tab/>
        <w:t>- vedoucí SCLLD</w:t>
      </w:r>
      <w:r w:rsidR="00221310">
        <w:t>, manažer</w:t>
      </w:r>
    </w:p>
    <w:p w14:paraId="54F1B62A" w14:textId="77777777" w:rsidR="004E390A" w:rsidRDefault="00987D3A" w:rsidP="004E390A">
      <w:r>
        <w:t>12</w:t>
      </w:r>
      <w:r w:rsidR="004E390A">
        <w:t>) Komunikace s Výběrovou komisí/Programovým</w:t>
      </w:r>
    </w:p>
    <w:p w14:paraId="57E641BF" w14:textId="77777777" w:rsidR="004E390A" w:rsidRDefault="004E390A" w:rsidP="004E390A">
      <w:r>
        <w:t xml:space="preserve">       výborem</w:t>
      </w:r>
      <w:r>
        <w:tab/>
      </w:r>
      <w:r>
        <w:tab/>
      </w:r>
      <w:r>
        <w:tab/>
      </w:r>
      <w:r>
        <w:tab/>
      </w:r>
      <w:r>
        <w:tab/>
      </w:r>
      <w:r>
        <w:tab/>
        <w:t>- vedoucí SCLLD, ředitel</w:t>
      </w:r>
      <w:r w:rsidR="00221310">
        <w:t>, manažer</w:t>
      </w:r>
    </w:p>
    <w:p w14:paraId="37752A15" w14:textId="77777777" w:rsidR="00EF1C96" w:rsidRDefault="00987D3A" w:rsidP="004E390A">
      <w:r>
        <w:t>1</w:t>
      </w:r>
      <w:r w:rsidR="00D505EB">
        <w:t>3</w:t>
      </w:r>
      <w:r w:rsidR="004E390A">
        <w:t>) komunikace s příjemci dotace</w:t>
      </w:r>
      <w:r w:rsidR="004E390A">
        <w:tab/>
      </w:r>
      <w:r w:rsidR="004E390A">
        <w:tab/>
      </w:r>
      <w:r w:rsidR="004E390A">
        <w:tab/>
        <w:t xml:space="preserve">- </w:t>
      </w:r>
      <w:r w:rsidR="00EF1C96">
        <w:t>CRR – Centrum pro regionální rozvoj</w:t>
      </w:r>
    </w:p>
    <w:p w14:paraId="24DC3E79" w14:textId="77777777" w:rsidR="000411D7" w:rsidRDefault="000411D7">
      <w:r>
        <w:br w:type="page"/>
      </w:r>
    </w:p>
    <w:p w14:paraId="30556F71" w14:textId="77777777" w:rsidR="007906F2" w:rsidRDefault="007906F2" w:rsidP="004E390A"/>
    <w:p w14:paraId="58A10077" w14:textId="77777777" w:rsidR="00F1623C" w:rsidRDefault="00F1623C" w:rsidP="00AD1F4B"/>
    <w:p w14:paraId="339BBAD6" w14:textId="77777777" w:rsidR="00F1623C" w:rsidRDefault="00F1623C" w:rsidP="00AD1F4B"/>
    <w:p w14:paraId="785B62E7" w14:textId="77777777" w:rsidR="009A1D70" w:rsidRDefault="00086415" w:rsidP="009A1D70">
      <w:pPr>
        <w:pStyle w:val="Nadpis1"/>
        <w:numPr>
          <w:ilvl w:val="0"/>
          <w:numId w:val="1"/>
        </w:numPr>
      </w:pPr>
      <w:bookmarkStart w:id="13" w:name="_Toc482561663"/>
      <w:bookmarkStart w:id="14" w:name="_Toc482561664"/>
      <w:bookmarkStart w:id="15" w:name="_Toc482561665"/>
      <w:bookmarkStart w:id="16" w:name="_Toc482561666"/>
      <w:bookmarkStart w:id="17" w:name="_Toc482561667"/>
      <w:bookmarkStart w:id="18" w:name="_Toc482561668"/>
      <w:bookmarkStart w:id="19" w:name="_Toc515380333"/>
      <w:bookmarkEnd w:id="13"/>
      <w:bookmarkEnd w:id="14"/>
      <w:bookmarkEnd w:id="15"/>
      <w:bookmarkEnd w:id="16"/>
      <w:bookmarkEnd w:id="17"/>
      <w:bookmarkEnd w:id="18"/>
      <w:r>
        <w:t>Příprava</w:t>
      </w:r>
      <w:r w:rsidR="0048015E">
        <w:t xml:space="preserve"> a</w:t>
      </w:r>
      <w:r>
        <w:t xml:space="preserve"> vyhlášení výzvy MAS</w:t>
      </w:r>
      <w:bookmarkEnd w:id="19"/>
    </w:p>
    <w:p w14:paraId="64EE3CD7" w14:textId="77777777" w:rsidR="005E4306" w:rsidRDefault="005E4306" w:rsidP="005E4306"/>
    <w:p w14:paraId="22A0E6F0" w14:textId="77777777" w:rsidR="005E4306" w:rsidRPr="00B57BC4" w:rsidRDefault="005E4306" w:rsidP="005E4306">
      <w:pPr>
        <w:ind w:firstLine="709"/>
        <w:jc w:val="both"/>
      </w:pPr>
      <w:r w:rsidRPr="00135F8D">
        <w:t>Pracovníci MAS musí mít pro práci v MS2014+ zřízeny elektronické podpisy a musí absolvovat příslušné školení, aby jim byla zřízena přístupová práva do MS2014+. Postupy pro vyhlašování výzev a hodnocení projektů v MS2014+ jsou uvedeny v jednotlivých kapitolách tohoto dokumentu.</w:t>
      </w:r>
    </w:p>
    <w:p w14:paraId="11C84F12" w14:textId="77777777" w:rsidR="005E4306" w:rsidRPr="005E4306" w:rsidRDefault="005E4306" w:rsidP="005E4306"/>
    <w:p w14:paraId="4C8E1CC3" w14:textId="774BF2E2" w:rsidR="005E4306" w:rsidRPr="005E4306" w:rsidRDefault="005E4306" w:rsidP="005E4306">
      <w:pPr>
        <w:pStyle w:val="Odstavecseseznamem"/>
        <w:numPr>
          <w:ilvl w:val="0"/>
          <w:numId w:val="2"/>
        </w:numPr>
      </w:pPr>
      <w:r w:rsidRPr="005E4306">
        <w:t>Harmonogram výzev pro daný kalendářní rok vytváří</w:t>
      </w:r>
      <w:r w:rsidR="003F26BD">
        <w:t xml:space="preserve"> a schvaluje</w:t>
      </w:r>
      <w:r w:rsidRPr="005E4306">
        <w:t xml:space="preserve"> PV společně s vedoucím SCLLD. Harmonogram je zasílán jednou ročně, pouze v případě aktualizace je neprodleně znovu zaslán na ŘO (nejdříve však k </w:t>
      </w:r>
      <w:proofErr w:type="gramStart"/>
      <w:r w:rsidRPr="005E4306">
        <w:t>30.6</w:t>
      </w:r>
      <w:proofErr w:type="gramEnd"/>
      <w:r w:rsidRPr="005E4306">
        <w:t xml:space="preserve">. daného roku) a upraven na internetových stránkách MAS. Schválený/ aktualizovaný harmonogram zasílá manažer SCLLD na ŘO IROP do 2 pracovních dní od jeho schválení/aktualizace prostřednictvím e-mailu na </w:t>
      </w:r>
      <w:hyperlink r:id="rId17" w:history="1">
        <w:r w:rsidRPr="005E4306">
          <w:t>clldirop@mmr.cz</w:t>
        </w:r>
      </w:hyperlink>
      <w:r w:rsidRPr="005E4306">
        <w:t xml:space="preserve"> a dále jej zveřejní na internetových stránkách MAS do 5 pracovních dní od jeho schválení. </w:t>
      </w:r>
    </w:p>
    <w:p w14:paraId="02F239AA" w14:textId="77777777" w:rsidR="00086415" w:rsidRDefault="00BE1DC7" w:rsidP="00AD3642">
      <w:pPr>
        <w:pStyle w:val="Odstavecseseznamem"/>
        <w:numPr>
          <w:ilvl w:val="0"/>
          <w:numId w:val="2"/>
        </w:numPr>
      </w:pPr>
      <w:r>
        <w:t xml:space="preserve">Výzva MAS musí být kolová, tzn. výzva má jen jedno kolo příjmu žádostí o podporu. </w:t>
      </w:r>
    </w:p>
    <w:p w14:paraId="219AD38D" w14:textId="77777777" w:rsidR="00FE3EB2" w:rsidRDefault="00557E55" w:rsidP="00AD3642">
      <w:pPr>
        <w:pStyle w:val="Odstavecseseznamem"/>
        <w:numPr>
          <w:ilvl w:val="0"/>
          <w:numId w:val="2"/>
        </w:numPr>
      </w:pPr>
      <w:r>
        <w:t xml:space="preserve">Vedoucí </w:t>
      </w:r>
      <w:r w:rsidR="00221310">
        <w:t>S</w:t>
      </w:r>
      <w:r w:rsidR="000A48F8">
        <w:t>CLLD</w:t>
      </w:r>
      <w:r>
        <w:t xml:space="preserve"> vytvoří návrh výzvy</w:t>
      </w:r>
      <w:r w:rsidR="00FE3EB2">
        <w:t xml:space="preserve"> včetně časového harmonogramu</w:t>
      </w:r>
      <w:r>
        <w:t>, kterou projedná a schválí programový výbor.</w:t>
      </w:r>
    </w:p>
    <w:p w14:paraId="4BB282D2" w14:textId="77777777" w:rsidR="00E10E99" w:rsidRDefault="00FE3EB2" w:rsidP="00AD3642">
      <w:pPr>
        <w:pStyle w:val="Odstavecseseznamem"/>
        <w:numPr>
          <w:ilvl w:val="0"/>
          <w:numId w:val="2"/>
        </w:numPr>
      </w:pPr>
      <w:r w:rsidRPr="009D5943">
        <w:rPr>
          <w:rFonts w:eastAsia="Calibri"/>
        </w:rPr>
        <w:t>Programový výbor vypisuje výzvy v souladu s pravidly jednotlivých operačních programů a Metodickým pokynem pro integrované nástroje (MPIN) a Metodický</w:t>
      </w:r>
      <w:r w:rsidR="001F56DA">
        <w:rPr>
          <w:rFonts w:eastAsia="Calibri"/>
        </w:rPr>
        <w:t>m</w:t>
      </w:r>
      <w:r w:rsidRPr="009D5943">
        <w:rPr>
          <w:rFonts w:eastAsia="Calibri"/>
        </w:rPr>
        <w:t xml:space="preserve"> pokyn</w:t>
      </w:r>
      <w:r w:rsidR="001F56DA">
        <w:rPr>
          <w:rFonts w:eastAsia="Calibri"/>
        </w:rPr>
        <w:t>em</w:t>
      </w:r>
      <w:r w:rsidRPr="009D5943">
        <w:rPr>
          <w:rFonts w:eastAsia="Calibri"/>
        </w:rPr>
        <w:t xml:space="preserve"> pro řízení výzev, hodnocení a výběr projektů v programovém období 2014–2020 (MP ŘVHP).</w:t>
      </w:r>
      <w:r w:rsidR="0096385A">
        <w:rPr>
          <w:rFonts w:eastAsia="Calibri"/>
        </w:rPr>
        <w:t xml:space="preserve"> </w:t>
      </w:r>
      <w:r w:rsidR="00557E55" w:rsidRPr="00557E55">
        <w:t xml:space="preserve">Programový výbor na svém zasedání rozhodne o opatřeních, která budou </w:t>
      </w:r>
      <w:r w:rsidR="00221310" w:rsidRPr="00557E55">
        <w:t>vyhlášeny, a rozhodne</w:t>
      </w:r>
      <w:r w:rsidR="00557E55" w:rsidRPr="00557E55">
        <w:t xml:space="preserve"> o výši finanční alokace na výzvu</w:t>
      </w:r>
      <w:r w:rsidR="006A471C">
        <w:t>.</w:t>
      </w:r>
      <w:r w:rsidR="00557E55" w:rsidRPr="00557E55">
        <w:t xml:space="preserve"> </w:t>
      </w:r>
    </w:p>
    <w:p w14:paraId="1A517E6B" w14:textId="77777777" w:rsidR="008B1CCC" w:rsidRPr="009D5943" w:rsidRDefault="008B1CCC" w:rsidP="00AD3642">
      <w:pPr>
        <w:pStyle w:val="Odstavecseseznamem"/>
        <w:numPr>
          <w:ilvl w:val="0"/>
          <w:numId w:val="2"/>
        </w:numPr>
        <w:rPr>
          <w:rFonts w:ascii="Calibri" w:hAnsi="Calibri" w:cs="Calibri"/>
        </w:rPr>
      </w:pPr>
      <w:r w:rsidRPr="009D5943">
        <w:rPr>
          <w:rFonts w:ascii="Calibri" w:hAnsi="Calibri" w:cs="Calibri"/>
        </w:rPr>
        <w:t>Každá výzva je vyhlášena nejvýše na úrovni prioritní osy, nelze v rámci jedné výzvy podávat</w:t>
      </w:r>
      <w:r w:rsidRPr="00455750">
        <w:rPr>
          <w:rFonts w:ascii="Calibri" w:hAnsi="Calibri" w:cs="Calibri"/>
        </w:rPr>
        <w:t xml:space="preserve"> </w:t>
      </w:r>
      <w:r w:rsidRPr="009D5943">
        <w:rPr>
          <w:rFonts w:ascii="Calibri" w:hAnsi="Calibri" w:cs="Calibri"/>
        </w:rPr>
        <w:t>projekty spadající do více prioritních os. V případě odlišných podmínek a kritérií, jsou</w:t>
      </w:r>
      <w:r w:rsidRPr="00455750">
        <w:rPr>
          <w:rFonts w:ascii="Calibri" w:hAnsi="Calibri" w:cs="Calibri"/>
        </w:rPr>
        <w:t xml:space="preserve"> </w:t>
      </w:r>
      <w:r w:rsidRPr="009D5943">
        <w:rPr>
          <w:rFonts w:ascii="Calibri" w:hAnsi="Calibri" w:cs="Calibri"/>
        </w:rPr>
        <w:t>vyhlašovány samostatně jednotlivé aktivity v rámci prioritní osy.</w:t>
      </w:r>
    </w:p>
    <w:p w14:paraId="436B9754" w14:textId="77777777" w:rsidR="008B1CCC" w:rsidRPr="005C4E46" w:rsidRDefault="008B1CCC" w:rsidP="00AD3642">
      <w:pPr>
        <w:pStyle w:val="Odstavecseseznamem"/>
        <w:numPr>
          <w:ilvl w:val="0"/>
          <w:numId w:val="2"/>
        </w:numPr>
      </w:pPr>
      <w:r>
        <w:rPr>
          <w:rFonts w:ascii="Calibri" w:hAnsi="Calibri" w:cs="Calibri"/>
        </w:rPr>
        <w:t xml:space="preserve">Jedna výzva v IROP může být na více aktivit, ale pouze na jeden specifický cíl a alokace je vždy stanovena na celou výzvu. </w:t>
      </w:r>
    </w:p>
    <w:p w14:paraId="11993DCC" w14:textId="5F1A4230" w:rsidR="005C4E46" w:rsidRPr="00B11E5C" w:rsidRDefault="005C4E46" w:rsidP="00AD3642">
      <w:pPr>
        <w:pStyle w:val="Odstavecseseznamem"/>
        <w:numPr>
          <w:ilvl w:val="0"/>
          <w:numId w:val="2"/>
        </w:numPr>
      </w:pPr>
      <w:r w:rsidRPr="00B11E5C">
        <w:rPr>
          <w:rFonts w:ascii="Calibri" w:hAnsi="Calibri" w:cs="Calibri"/>
        </w:rPr>
        <w:t xml:space="preserve">Návrh výzvy zasílá vedoucí SCLLD minimálně </w:t>
      </w:r>
      <w:r w:rsidR="00FF0250">
        <w:rPr>
          <w:rFonts w:ascii="Calibri" w:hAnsi="Calibri" w:cs="Calibri"/>
        </w:rPr>
        <w:t>35</w:t>
      </w:r>
      <w:r w:rsidRPr="00B11E5C">
        <w:rPr>
          <w:rFonts w:ascii="Calibri" w:hAnsi="Calibri" w:cs="Calibri"/>
        </w:rPr>
        <w:t xml:space="preserve"> pracovních dní před plánovaným datem vyhlášení výzvy na </w:t>
      </w:r>
      <w:r w:rsidR="000D75C1">
        <w:rPr>
          <w:rFonts w:ascii="Calibri" w:hAnsi="Calibri" w:cs="Calibri"/>
        </w:rPr>
        <w:t>ŘO IROP</w:t>
      </w:r>
      <w:r w:rsidRPr="00B11E5C">
        <w:rPr>
          <w:rFonts w:ascii="Calibri" w:hAnsi="Calibri" w:cs="Calibri"/>
        </w:rPr>
        <w:t>. ŘO IROP MAS zasílá přehled připomínek. MAS vypořádání připomínek zasílá zpět na ŘO IROP, oddělení integrovaných nástrojů. V případě neshody při vypořádání zásadních připomínek může ŘO IROP iniciovat osobní setkání s MAS.</w:t>
      </w:r>
    </w:p>
    <w:p w14:paraId="3EE46B24" w14:textId="77777777" w:rsidR="00BE1DC7" w:rsidRDefault="00FE3EB2" w:rsidP="00AD3642">
      <w:pPr>
        <w:pStyle w:val="Odstavecseseznamem"/>
        <w:numPr>
          <w:ilvl w:val="0"/>
          <w:numId w:val="2"/>
        </w:numPr>
      </w:pPr>
      <w:r w:rsidRPr="009D5943">
        <w:rPr>
          <w:rFonts w:eastAsia="Calibri" w:cs="Calibri"/>
          <w:b/>
        </w:rPr>
        <w:t>Součástí výzvy</w:t>
      </w:r>
      <w:r w:rsidRPr="009D5943">
        <w:rPr>
          <w:rFonts w:eastAsia="Calibri" w:cs="Calibri"/>
        </w:rPr>
        <w:t xml:space="preserve"> jsou </w:t>
      </w:r>
      <w:r w:rsidRPr="009D5943">
        <w:rPr>
          <w:rFonts w:eastAsia="Calibri" w:cs="Calibri"/>
          <w:b/>
        </w:rPr>
        <w:t>hodnotící/preferenční kritéria</w:t>
      </w:r>
      <w:r w:rsidRPr="009D5943">
        <w:rPr>
          <w:rFonts w:eastAsia="Calibri" w:cs="Calibri"/>
        </w:rPr>
        <w:t xml:space="preserve"> výběru stanovená s důrazem na soulad projektu s SCLLD a s principy </w:t>
      </w:r>
      <w:r w:rsidRPr="009D5943">
        <w:rPr>
          <w:rFonts w:eastAsia="Calibri"/>
        </w:rPr>
        <w:t xml:space="preserve">pro určení hodnotících kritérií MAS uvedenými ve schválené SCLLD a s důrazem na soulad s </w:t>
      </w:r>
      <w:r w:rsidR="007438B2">
        <w:rPr>
          <w:rFonts w:eastAsia="Calibri"/>
        </w:rPr>
        <w:t>IROP</w:t>
      </w:r>
      <w:r w:rsidRPr="009D5943">
        <w:rPr>
          <w:rFonts w:eastAsia="Calibri" w:cs="Calibri"/>
        </w:rPr>
        <w:t xml:space="preserve"> a dle jím definovaných kritérií.</w:t>
      </w:r>
    </w:p>
    <w:p w14:paraId="5BEF081D" w14:textId="0D6A220D" w:rsidR="00BE1DC7" w:rsidRDefault="00BE1DC7" w:rsidP="00AD3642">
      <w:pPr>
        <w:pStyle w:val="Odstavecseseznamem"/>
        <w:numPr>
          <w:ilvl w:val="0"/>
          <w:numId w:val="2"/>
        </w:numPr>
      </w:pPr>
      <w:r>
        <w:t xml:space="preserve">Povinné součásti výzvy MAS </w:t>
      </w:r>
      <w:r w:rsidR="000D75C1">
        <w:t xml:space="preserve">– vzor výzvy je </w:t>
      </w:r>
      <w:proofErr w:type="spellStart"/>
      <w:r w:rsidR="000D75C1">
        <w:t>zvěřejněn</w:t>
      </w:r>
      <w:proofErr w:type="spellEnd"/>
      <w:r w:rsidR="000D75C1">
        <w:t xml:space="preserve"> na webu  IROP</w:t>
      </w:r>
      <w:r w:rsidR="004550B3">
        <w:t>.</w:t>
      </w:r>
    </w:p>
    <w:p w14:paraId="7C1717AC" w14:textId="77777777" w:rsidR="00BE1DC7" w:rsidRDefault="0048015E" w:rsidP="00AD3642">
      <w:pPr>
        <w:pStyle w:val="Odstavecseseznamem"/>
        <w:numPr>
          <w:ilvl w:val="0"/>
          <w:numId w:val="2"/>
        </w:numPr>
      </w:pPr>
      <w:r>
        <w:lastRenderedPageBreak/>
        <w:t>Výzva MAS nesmí přesahovat rezervovanou alokaci pro danou SCLLD uved</w:t>
      </w:r>
      <w:r w:rsidR="004550B3">
        <w:t>enou v akceptačním dopise ŘO IROP</w:t>
      </w:r>
      <w:r>
        <w:t>.</w:t>
      </w:r>
    </w:p>
    <w:p w14:paraId="1CF42B34" w14:textId="77777777" w:rsidR="0048015E" w:rsidRDefault="0048015E" w:rsidP="00AD3642">
      <w:pPr>
        <w:pStyle w:val="Odstavecseseznamem"/>
        <w:numPr>
          <w:ilvl w:val="0"/>
          <w:numId w:val="2"/>
        </w:numPr>
      </w:pPr>
      <w:r>
        <w:t xml:space="preserve">MAS </w:t>
      </w:r>
      <w:r w:rsidR="00FE3EB2">
        <w:t xml:space="preserve">(vedoucí </w:t>
      </w:r>
      <w:r w:rsidR="00221310">
        <w:t>S</w:t>
      </w:r>
      <w:r w:rsidR="00FE3EB2">
        <w:t>CLLD)</w:t>
      </w:r>
      <w:r w:rsidR="00AF39FD">
        <w:t xml:space="preserve"> </w:t>
      </w:r>
      <w:r>
        <w:t>je oprávněná vyhlásit výzvu MAS pouze ve znění, u kterého proběhlo ověření metodického souladu ze strany ŘO.</w:t>
      </w:r>
    </w:p>
    <w:p w14:paraId="5E2A3E55" w14:textId="608FF2A2" w:rsidR="0048015E" w:rsidRDefault="0048015E" w:rsidP="00AD3642">
      <w:pPr>
        <w:pStyle w:val="Odstavecseseznamem"/>
        <w:numPr>
          <w:ilvl w:val="0"/>
          <w:numId w:val="2"/>
        </w:numPr>
      </w:pPr>
      <w:r>
        <w:t xml:space="preserve">Mezi datem vyhlášením výzvy a datem ukončení příjmu žádostí musí být lhůta min. </w:t>
      </w:r>
      <w:r w:rsidR="000D75C1">
        <w:t>30 kalendářních dnů</w:t>
      </w:r>
      <w:r>
        <w:t>.</w:t>
      </w:r>
    </w:p>
    <w:p w14:paraId="15A637EB" w14:textId="77777777" w:rsidR="00D054AA" w:rsidRDefault="002D67B9" w:rsidP="00AD3642">
      <w:pPr>
        <w:pStyle w:val="Odstavecseseznamem"/>
        <w:numPr>
          <w:ilvl w:val="0"/>
          <w:numId w:val="2"/>
        </w:numPr>
      </w:pPr>
      <w:r>
        <w:t>MAS výzvu vyhlašuje prostřednictvím MS2014+ a zároveň</w:t>
      </w:r>
      <w:r w:rsidR="00FE3EB2">
        <w:t xml:space="preserve"> okamžikem vyhlášení výzvy</w:t>
      </w:r>
      <w:r>
        <w:t xml:space="preserve"> j</w:t>
      </w:r>
      <w:r w:rsidR="00AF39FD">
        <w:t>e</w:t>
      </w:r>
      <w:r w:rsidR="00FE3EB2">
        <w:t xml:space="preserve"> její</w:t>
      </w:r>
      <w:r>
        <w:t xml:space="preserve"> </w:t>
      </w:r>
      <w:r w:rsidR="004550B3">
        <w:t>zveřej</w:t>
      </w:r>
      <w:r w:rsidR="00FE3EB2">
        <w:t>nění</w:t>
      </w:r>
      <w:r w:rsidR="004550B3">
        <w:t xml:space="preserve"> na webových stránkách</w:t>
      </w:r>
      <w:r w:rsidR="0096385A">
        <w:t xml:space="preserve"> </w:t>
      </w:r>
      <w:hyperlink r:id="rId18" w:history="1">
        <w:r w:rsidR="0096385A" w:rsidRPr="002819B0">
          <w:rPr>
            <w:rStyle w:val="Hypertextovodkaz"/>
          </w:rPr>
          <w:t>www.masrokytna.cz</w:t>
        </w:r>
      </w:hyperlink>
      <w:r w:rsidR="0096385A">
        <w:t xml:space="preserve">. </w:t>
      </w:r>
      <w:r w:rsidR="00557E55">
        <w:t xml:space="preserve"> </w:t>
      </w:r>
    </w:p>
    <w:p w14:paraId="24BC0193" w14:textId="77777777" w:rsidR="00D054AA" w:rsidRDefault="00D054AA" w:rsidP="00AD3642">
      <w:pPr>
        <w:pStyle w:val="Odstavecseseznamem"/>
        <w:numPr>
          <w:ilvl w:val="0"/>
          <w:numId w:val="2"/>
        </w:numPr>
      </w:pPr>
      <w:r w:rsidRPr="009D5943">
        <w:rPr>
          <w:rFonts w:eastAsia="Calibri" w:cs="Calibri"/>
        </w:rPr>
        <w:t xml:space="preserve">Vzhledem k tomu, že </w:t>
      </w:r>
      <w:r w:rsidRPr="0013698D">
        <w:t>výzva a dokumenty s ní související, musí být vždy dohledatelné po celou dobu realizace s</w:t>
      </w:r>
      <w:r>
        <w:t xml:space="preserve">trategie, bude na stránkách MAS </w:t>
      </w:r>
      <w:hyperlink r:id="rId19" w:history="1">
        <w:r w:rsidR="0096385A" w:rsidRPr="002819B0">
          <w:rPr>
            <w:rStyle w:val="Hypertextovodkaz"/>
            <w:rFonts w:eastAsia="Calibri" w:cs="Calibri"/>
          </w:rPr>
          <w:t>www.masrokytna.cz</w:t>
        </w:r>
      </w:hyperlink>
      <w:r w:rsidR="0096385A">
        <w:rPr>
          <w:rStyle w:val="Hypertextovodkaz"/>
          <w:rFonts w:eastAsia="Calibri" w:cs="Calibri"/>
        </w:rPr>
        <w:t xml:space="preserve"> </w:t>
      </w:r>
      <w:r w:rsidR="00BE5B07">
        <w:t xml:space="preserve"> existovat „archiv</w:t>
      </w:r>
      <w:r w:rsidRPr="0013698D">
        <w:t xml:space="preserve"> výzev a souvisejících dokumentů</w:t>
      </w:r>
      <w:r w:rsidR="00BE5B07">
        <w:t>“</w:t>
      </w:r>
      <w:r>
        <w:t>.</w:t>
      </w:r>
    </w:p>
    <w:p w14:paraId="5B9517A7" w14:textId="77777777" w:rsidR="00D054AA" w:rsidRPr="009D5943" w:rsidRDefault="00D054AA" w:rsidP="00AD3642">
      <w:pPr>
        <w:pStyle w:val="Odstavecseseznamem"/>
        <w:numPr>
          <w:ilvl w:val="0"/>
          <w:numId w:val="2"/>
        </w:numPr>
      </w:pPr>
      <w:r w:rsidRPr="009D5943">
        <w:rPr>
          <w:rFonts w:eastAsia="Calibri" w:cs="Calibri"/>
        </w:rPr>
        <w:t xml:space="preserve">Výzva bude </w:t>
      </w:r>
      <w:r w:rsidRPr="00856A5B">
        <w:rPr>
          <w:rFonts w:eastAsia="Calibri" w:cs="Calibri"/>
        </w:rPr>
        <w:t xml:space="preserve">dále rozeslána e‐mailem partnerům </w:t>
      </w:r>
      <w:r w:rsidR="0096385A" w:rsidRPr="00856A5B">
        <w:rPr>
          <w:rFonts w:eastAsia="Calibri" w:cs="Calibri"/>
        </w:rPr>
        <w:t xml:space="preserve">MAS Rokytná, </w:t>
      </w:r>
      <w:r w:rsidRPr="00856A5B">
        <w:rPr>
          <w:rFonts w:eastAsia="Calibri" w:cs="Calibri"/>
        </w:rPr>
        <w:t>o.p.s.</w:t>
      </w:r>
      <w:r w:rsidR="00221310" w:rsidRPr="00856A5B">
        <w:rPr>
          <w:rFonts w:eastAsia="Calibri" w:cs="Calibri"/>
        </w:rPr>
        <w:t xml:space="preserve"> a jednotlivým obcím v územní působnosti MAS a v informační vývěsce MAS.</w:t>
      </w:r>
      <w:r w:rsidR="00DB76C7" w:rsidRPr="00856A5B">
        <w:rPr>
          <w:rFonts w:eastAsia="Calibri" w:cs="Calibri"/>
        </w:rPr>
        <w:t xml:space="preserve"> O dalších formách zveřejnění rozhoduje vedoucí SCLLD.</w:t>
      </w:r>
    </w:p>
    <w:p w14:paraId="01B944CD" w14:textId="77777777" w:rsidR="008B1CCC" w:rsidRDefault="00D054AA" w:rsidP="00AD3642">
      <w:pPr>
        <w:pStyle w:val="Odstavecseseznamem"/>
        <w:numPr>
          <w:ilvl w:val="0"/>
          <w:numId w:val="2"/>
        </w:numPr>
        <w:rPr>
          <w:u w:val="single"/>
        </w:rPr>
      </w:pPr>
      <w:r w:rsidRPr="009D5943">
        <w:rPr>
          <w:u w:val="single"/>
        </w:rPr>
        <w:t>V kapitole 5</w:t>
      </w:r>
      <w:r w:rsidRPr="009D5943">
        <w:rPr>
          <w:b/>
          <w:u w:val="single"/>
        </w:rPr>
        <w:t>.</w:t>
      </w:r>
      <w:r w:rsidRPr="009D5943">
        <w:rPr>
          <w:u w:val="single"/>
        </w:rPr>
        <w:t>2.1 MP ŘVHP, jsou pak uvedeny závazné lhůty týkající se výzev.</w:t>
      </w:r>
    </w:p>
    <w:p w14:paraId="3B912BDD" w14:textId="77777777" w:rsidR="008D6277" w:rsidRDefault="008D6277" w:rsidP="008D6277">
      <w:pPr>
        <w:pStyle w:val="Odstavecseseznamem"/>
        <w:rPr>
          <w:rFonts w:ascii="Calibri" w:hAnsi="Calibri" w:cs="Calibri"/>
        </w:rPr>
      </w:pPr>
    </w:p>
    <w:p w14:paraId="4B4C8A63" w14:textId="77777777" w:rsidR="009345CE" w:rsidRPr="008D6277" w:rsidRDefault="008D6277" w:rsidP="008D6277">
      <w:pPr>
        <w:pStyle w:val="Nadpis2"/>
        <w:ind w:left="708" w:firstLine="708"/>
      </w:pPr>
      <w:bookmarkStart w:id="20" w:name="_Toc515380334"/>
      <w:r>
        <w:t xml:space="preserve">4.1. </w:t>
      </w:r>
      <w:r w:rsidR="009345CE">
        <w:t>Změny ve výzvě</w:t>
      </w:r>
      <w:bookmarkEnd w:id="20"/>
    </w:p>
    <w:p w14:paraId="2A19FBE2" w14:textId="77777777" w:rsidR="00987D3A" w:rsidRPr="002772F2" w:rsidRDefault="00987D3A" w:rsidP="00AD3642">
      <w:pPr>
        <w:pStyle w:val="Odstavecseseznamem"/>
        <w:numPr>
          <w:ilvl w:val="0"/>
          <w:numId w:val="2"/>
        </w:numPr>
        <w:autoSpaceDE w:val="0"/>
        <w:autoSpaceDN w:val="0"/>
        <w:adjustRightInd w:val="0"/>
        <w:spacing w:after="253" w:line="240" w:lineRule="auto"/>
        <w:jc w:val="both"/>
        <w:rPr>
          <w:rFonts w:ascii="Calibri" w:eastAsia="Calibri" w:hAnsi="Calibri" w:cs="Calibri"/>
        </w:rPr>
      </w:pPr>
      <w:r w:rsidRPr="002772F2">
        <w:rPr>
          <w:rFonts w:ascii="Calibri" w:eastAsia="Calibri" w:hAnsi="Calibri" w:cs="Calibri"/>
          <w:color w:val="000000"/>
        </w:rPr>
        <w:t>Změny ve výzvě projedná v rámci MAS programový výbor.</w:t>
      </w:r>
    </w:p>
    <w:p w14:paraId="41E0E930" w14:textId="77777777" w:rsidR="00987D3A" w:rsidRPr="00987D3A" w:rsidRDefault="00987D3A" w:rsidP="00AD3642">
      <w:pPr>
        <w:pStyle w:val="Odstavecseseznamem"/>
        <w:numPr>
          <w:ilvl w:val="0"/>
          <w:numId w:val="2"/>
        </w:numPr>
        <w:autoSpaceDE w:val="0"/>
        <w:autoSpaceDN w:val="0"/>
        <w:adjustRightInd w:val="0"/>
        <w:spacing w:after="253" w:line="240" w:lineRule="auto"/>
        <w:jc w:val="both"/>
        <w:rPr>
          <w:rFonts w:ascii="Calibri" w:eastAsia="Calibri" w:hAnsi="Calibri" w:cs="Calibri"/>
        </w:rPr>
      </w:pPr>
      <w:r w:rsidRPr="00987D3A">
        <w:rPr>
          <w:rFonts w:ascii="Calibri" w:eastAsia="Calibri" w:hAnsi="Calibri" w:cs="Calibri"/>
        </w:rPr>
        <w:t>Programový výbor stanoví datum nabytí účinnosti změny tak, aby zohledňovala předpokládanou dobu, kterou žadatel potřebuje, aby projekt (resp. žádost o podporu) změně přizpůsobil.</w:t>
      </w:r>
    </w:p>
    <w:p w14:paraId="6C5EB957" w14:textId="77777777" w:rsidR="00987D3A" w:rsidRPr="00987D3A" w:rsidRDefault="00987D3A" w:rsidP="00AD3642">
      <w:pPr>
        <w:pStyle w:val="Odstavecseseznamem"/>
        <w:numPr>
          <w:ilvl w:val="0"/>
          <w:numId w:val="2"/>
        </w:numPr>
        <w:autoSpaceDE w:val="0"/>
        <w:autoSpaceDN w:val="0"/>
        <w:adjustRightInd w:val="0"/>
        <w:spacing w:after="253" w:line="240" w:lineRule="auto"/>
        <w:jc w:val="both"/>
        <w:rPr>
          <w:rFonts w:ascii="Calibri" w:eastAsia="Calibri" w:hAnsi="Calibri" w:cs="Calibri"/>
        </w:rPr>
      </w:pPr>
      <w:r w:rsidRPr="00987D3A">
        <w:rPr>
          <w:rFonts w:ascii="Calibri" w:eastAsia="Calibri" w:hAnsi="Calibri" w:cs="Calibri"/>
        </w:rPr>
        <w:t>V případě změny, u které je nutné provést úpravy v informačním systému MS2014+, programový výbor stanoví datum nabytí účinnosti změny tak, aby zohledňovala předpokládanou dobu potřebnou pro provedení úpravy informačního systému.</w:t>
      </w:r>
    </w:p>
    <w:p w14:paraId="08F935D2" w14:textId="77777777" w:rsidR="00987D3A" w:rsidRPr="00987D3A" w:rsidRDefault="00987D3A" w:rsidP="00AD3642">
      <w:pPr>
        <w:pStyle w:val="Odstavecseseznamem"/>
        <w:numPr>
          <w:ilvl w:val="0"/>
          <w:numId w:val="2"/>
        </w:numPr>
        <w:autoSpaceDE w:val="0"/>
        <w:autoSpaceDN w:val="0"/>
        <w:adjustRightInd w:val="0"/>
        <w:spacing w:after="0" w:line="240" w:lineRule="auto"/>
        <w:jc w:val="both"/>
        <w:rPr>
          <w:rFonts w:ascii="Calibri" w:eastAsia="Calibri" w:hAnsi="Calibri" w:cs="Calibri"/>
        </w:rPr>
      </w:pPr>
      <w:r w:rsidRPr="00987D3A">
        <w:rPr>
          <w:rFonts w:ascii="Calibri" w:eastAsia="Calibri" w:hAnsi="Calibri" w:cs="Calibri"/>
        </w:rPr>
        <w:t>Změna musí být řádně odůvodněná. Odůvodnění musí obsahovat</w:t>
      </w:r>
      <w:r w:rsidRPr="003C2E06">
        <w:rPr>
          <w:rFonts w:ascii="Calibri" w:eastAsia="Calibri" w:hAnsi="Calibri" w:cs="Calibri"/>
        </w:rPr>
        <w:t xml:space="preserve">: popis změny, důvod provedení změny, případné dopady na administraci projektů ze strany žadatele / příjemce </w:t>
      </w:r>
      <w:r w:rsidRPr="003C2E06">
        <w:rPr>
          <w:rFonts w:ascii="Calibri" w:eastAsia="Calibri" w:hAnsi="Calibri" w:cs="Calibri"/>
        </w:rPr>
        <w:br/>
        <w:t xml:space="preserve">v informačním systému MS2014+ (toto ustanovení platí pouze pro změnu textu výzvy před ukončením příjmu žádostí o podporu). </w:t>
      </w:r>
    </w:p>
    <w:p w14:paraId="5B926C77" w14:textId="77777777" w:rsidR="002D67B9" w:rsidRDefault="002D67B9" w:rsidP="00AD3642">
      <w:pPr>
        <w:pStyle w:val="Odstavecseseznamem"/>
        <w:numPr>
          <w:ilvl w:val="0"/>
          <w:numId w:val="2"/>
        </w:numPr>
      </w:pPr>
      <w:r>
        <w:t>Veškeré změny výzvy MAS musí projít ověřením metodického souladu ze strany Ř</w:t>
      </w:r>
      <w:r w:rsidR="004550B3">
        <w:t>O</w:t>
      </w:r>
      <w:r w:rsidR="00873B51">
        <w:t xml:space="preserve"> IROP (postup stejný jako u návrhů výzev)</w:t>
      </w:r>
    </w:p>
    <w:p w14:paraId="1B57ED65" w14:textId="77777777" w:rsidR="00CB64D7" w:rsidRDefault="00CB64D7" w:rsidP="00AD3642">
      <w:pPr>
        <w:pStyle w:val="Odstavecseseznamem"/>
        <w:numPr>
          <w:ilvl w:val="0"/>
          <w:numId w:val="2"/>
        </w:numPr>
      </w:pPr>
      <w:r w:rsidRPr="00CB64D7">
        <w:t>Změny ve výzvě MAS se budou řídit Metodickým pokynem pro řízení výzev, hodnocení a výběr projektů v programovém období 2014-2020 (dále jen „MP ŘVHP“) - kap. 5.2.4. Změna výzev a navazující dokumentace k výzvě a pokyny ŘO, především omezeními v provádění změn u kolových výzev, změny ve výzvě budou probíhat stejným administrativním způsobem jako výzva samotná. MAS může provést pouze takové změny, které odsouhlasí ŘO IROP.</w:t>
      </w:r>
    </w:p>
    <w:p w14:paraId="173AFF34" w14:textId="77777777" w:rsidR="00D054AA" w:rsidRPr="009D5943" w:rsidRDefault="00D054AA" w:rsidP="00AD3642">
      <w:pPr>
        <w:pStyle w:val="Odstavecseseznamem"/>
        <w:numPr>
          <w:ilvl w:val="0"/>
          <w:numId w:val="44"/>
        </w:numPr>
      </w:pPr>
      <w:r w:rsidRPr="009D5943">
        <w:rPr>
          <w:rFonts w:ascii="Calibri" w:hAnsi="Calibri" w:cs="Calibri"/>
        </w:rPr>
        <w:t xml:space="preserve">Případné změny výzev a navazující dokumentace provádí MAS zveřejněním </w:t>
      </w:r>
      <w:r w:rsidRPr="009D5943">
        <w:rPr>
          <w:rFonts w:ascii="Calibri" w:eastAsia="Calibri" w:hAnsi="Calibri" w:cs="Calibri"/>
        </w:rPr>
        <w:t>na internetových stránkách MAS</w:t>
      </w:r>
      <w:r w:rsidRPr="009D5943">
        <w:rPr>
          <w:rFonts w:ascii="Calibri" w:hAnsi="Calibri" w:cs="Calibri"/>
        </w:rPr>
        <w:t xml:space="preserve">, na webových stránkách programu (včetně odůvodnění) a zadává je do informačního systému MS2014+ </w:t>
      </w:r>
      <w:r w:rsidRPr="009D5943">
        <w:rPr>
          <w:rFonts w:ascii="Calibri" w:eastAsia="Calibri" w:hAnsi="Calibri" w:cs="Calibri"/>
        </w:rPr>
        <w:t>(za informování a zadávání do systému MS 2014+ jsou v rámci MAS odpovědní v</w:t>
      </w:r>
      <w:r w:rsidRPr="009D5943">
        <w:rPr>
          <w:rFonts w:ascii="Calibri" w:hAnsi="Calibri" w:cs="Calibri"/>
        </w:rPr>
        <w:t>edoucí zaměstnanec SCLLD</w:t>
      </w:r>
      <w:r w:rsidR="00873B51">
        <w:rPr>
          <w:rFonts w:ascii="Calibri" w:hAnsi="Calibri" w:cs="Calibri"/>
        </w:rPr>
        <w:t>)</w:t>
      </w:r>
      <w:r w:rsidRPr="009D5943">
        <w:rPr>
          <w:rFonts w:ascii="Calibri" w:eastAsia="Calibri" w:hAnsi="Calibri" w:cs="Calibri"/>
        </w:rPr>
        <w:t xml:space="preserve">. MAS uveřejní změny výzvy a zadá je do </w:t>
      </w:r>
      <w:r w:rsidRPr="009D5943">
        <w:rPr>
          <w:rFonts w:ascii="Calibri" w:eastAsia="Calibri" w:hAnsi="Calibri" w:cs="Calibri"/>
        </w:rPr>
        <w:lastRenderedPageBreak/>
        <w:t xml:space="preserve">informačního systému nejpozději do </w:t>
      </w:r>
      <w:r w:rsidR="00CB64D7">
        <w:rPr>
          <w:rFonts w:ascii="Calibri" w:eastAsia="Calibri" w:hAnsi="Calibri" w:cs="Calibri"/>
        </w:rPr>
        <w:t>5</w:t>
      </w:r>
      <w:r w:rsidRPr="009D5943">
        <w:rPr>
          <w:rFonts w:ascii="Calibri" w:eastAsia="Calibri" w:hAnsi="Calibri" w:cs="Calibri"/>
        </w:rPr>
        <w:t xml:space="preserve"> pracovních dnů ode dne, kdy se dozví, že byly schváleny řídícím orgánem IROP. </w:t>
      </w:r>
    </w:p>
    <w:p w14:paraId="0C9E993E" w14:textId="77777777" w:rsidR="00CB64D7" w:rsidRPr="009D5943" w:rsidRDefault="00CB64D7" w:rsidP="00CB64D7">
      <w:pPr>
        <w:pStyle w:val="Odstavecseseznamem"/>
        <w:autoSpaceDE w:val="0"/>
        <w:autoSpaceDN w:val="0"/>
        <w:adjustRightInd w:val="0"/>
        <w:spacing w:after="0" w:line="240" w:lineRule="auto"/>
        <w:jc w:val="both"/>
        <w:rPr>
          <w:rFonts w:ascii="Calibri" w:eastAsia="Calibri" w:hAnsi="Calibri" w:cs="Calibri"/>
        </w:rPr>
      </w:pPr>
    </w:p>
    <w:p w14:paraId="3B698AD5" w14:textId="77777777" w:rsidR="00CE44B0" w:rsidRPr="008D6277" w:rsidRDefault="00CE44B0" w:rsidP="008D6277">
      <w:pPr>
        <w:pStyle w:val="Nadpis2"/>
        <w:ind w:left="708" w:firstLine="708"/>
      </w:pPr>
      <w:bookmarkStart w:id="21" w:name="_Toc515380335"/>
      <w:r w:rsidRPr="008D6277">
        <w:t>4.</w:t>
      </w:r>
      <w:r w:rsidR="008D6277">
        <w:t>2.</w:t>
      </w:r>
      <w:r w:rsidRPr="008D6277">
        <w:t xml:space="preserve"> </w:t>
      </w:r>
      <w:r w:rsidR="00BE5B07" w:rsidRPr="008D6277">
        <w:t>Příjem</w:t>
      </w:r>
      <w:r w:rsidRPr="008D6277">
        <w:t xml:space="preserve"> žádostí o podporu na </w:t>
      </w:r>
      <w:proofErr w:type="gramStart"/>
      <w:r w:rsidRPr="008D6277">
        <w:t>MAS</w:t>
      </w:r>
      <w:bookmarkEnd w:id="21"/>
      <w:proofErr w:type="gramEnd"/>
    </w:p>
    <w:p w14:paraId="5AFFE6C4" w14:textId="77777777" w:rsidR="00CE44B0" w:rsidRDefault="00CE44B0" w:rsidP="00AD3642">
      <w:pPr>
        <w:pStyle w:val="Odstavecseseznamem"/>
        <w:numPr>
          <w:ilvl w:val="0"/>
          <w:numId w:val="37"/>
        </w:numPr>
        <w:jc w:val="both"/>
      </w:pPr>
      <w:r w:rsidRPr="00454E49">
        <w:t xml:space="preserve">Žadatel podává Žádost o dotaci </w:t>
      </w:r>
      <w:r w:rsidRPr="00CE44B0">
        <w:rPr>
          <w:b/>
        </w:rPr>
        <w:t>elektronicky prostřednictvím informačního systému MS 2014+.</w:t>
      </w:r>
      <w:r w:rsidRPr="00454E49">
        <w:t xml:space="preserve"> Žádost musí být opatřena </w:t>
      </w:r>
      <w:r w:rsidRPr="00CE44B0">
        <w:rPr>
          <w:b/>
          <w:u w:val="single"/>
        </w:rPr>
        <w:t>elektronickým podpisem</w:t>
      </w:r>
      <w:r w:rsidRPr="00454E49">
        <w:t xml:space="preserve"> oprávněné osoby. </w:t>
      </w:r>
    </w:p>
    <w:p w14:paraId="2644E1CB" w14:textId="77777777" w:rsidR="0021146C" w:rsidRPr="0021146C" w:rsidRDefault="0021146C" w:rsidP="0021146C">
      <w:pPr>
        <w:pStyle w:val="Odstavecseseznamem"/>
        <w:numPr>
          <w:ilvl w:val="0"/>
          <w:numId w:val="37"/>
        </w:numPr>
        <w:jc w:val="both"/>
        <w:rPr>
          <w:rFonts w:cs="Times New Roman"/>
        </w:rPr>
      </w:pPr>
      <w:r w:rsidRPr="0021146C">
        <w:rPr>
          <w:rFonts w:cs="Times New Roman"/>
        </w:rPr>
        <w:t>Žadatelé mohou konzultovat své projektové záměry s pracovníky kanceláře MAS. Kontakty jsou uvedeny ve výzvě MAS a na webových stránkách MAS. Po vyhlášení výzvy MAS jsou uspořádány semináře pro žadatele k dané výzvě.</w:t>
      </w:r>
    </w:p>
    <w:p w14:paraId="3B96F480" w14:textId="77777777" w:rsidR="00CE44B0" w:rsidRDefault="00CE44B0" w:rsidP="00AD3642">
      <w:pPr>
        <w:pStyle w:val="Odstavecseseznamem"/>
        <w:numPr>
          <w:ilvl w:val="0"/>
          <w:numId w:val="37"/>
        </w:numPr>
        <w:jc w:val="both"/>
      </w:pPr>
      <w:r w:rsidRPr="00454E49">
        <w:t>Příjem žádostí a ukončení příjmu žádos</w:t>
      </w:r>
      <w:r>
        <w:t xml:space="preserve">tí je dle časového harmonogramu výzvy. </w:t>
      </w:r>
    </w:p>
    <w:p w14:paraId="292E9E7B" w14:textId="77777777" w:rsidR="00CE44B0" w:rsidRDefault="00CE44B0" w:rsidP="00AD3642">
      <w:pPr>
        <w:pStyle w:val="Odstavecseseznamem"/>
        <w:numPr>
          <w:ilvl w:val="0"/>
          <w:numId w:val="37"/>
        </w:numPr>
        <w:jc w:val="both"/>
      </w:pPr>
      <w:r>
        <w:t>V</w:t>
      </w:r>
      <w:r w:rsidRPr="00CE44B0">
        <w:rPr>
          <w:rFonts w:cs="Calibri"/>
        </w:rPr>
        <w:t xml:space="preserve">edoucí SCLLD </w:t>
      </w:r>
      <w:r>
        <w:t xml:space="preserve">zveřejní na webových </w:t>
      </w:r>
      <w:r w:rsidRPr="00454E49">
        <w:t>stránkách</w:t>
      </w:r>
      <w:r>
        <w:t xml:space="preserve"> </w:t>
      </w:r>
      <w:hyperlink r:id="rId20" w:history="1">
        <w:r w:rsidR="0096385A" w:rsidRPr="002819B0">
          <w:rPr>
            <w:rStyle w:val="Hypertextovodkaz"/>
          </w:rPr>
          <w:t>www.masrokytna.cz</w:t>
        </w:r>
      </w:hyperlink>
      <w:r>
        <w:t xml:space="preserve"> (nejpozději 5 pracovních dní od ukončení příjmu žádostí přes systém MS 2014+) seznam přijatých žádostí. </w:t>
      </w:r>
    </w:p>
    <w:p w14:paraId="7C828F33" w14:textId="77777777" w:rsidR="00CE44B0" w:rsidRDefault="00CE44B0" w:rsidP="00AD3642">
      <w:pPr>
        <w:pStyle w:val="Odstavecseseznamem"/>
        <w:numPr>
          <w:ilvl w:val="0"/>
          <w:numId w:val="37"/>
        </w:numPr>
        <w:jc w:val="both"/>
      </w:pPr>
      <w:r>
        <w:t xml:space="preserve">Seznam bude obsahovat minimálně tyto náležitosti: </w:t>
      </w:r>
    </w:p>
    <w:p w14:paraId="37BC9269" w14:textId="77777777" w:rsidR="00CE44B0" w:rsidRDefault="00CE44B0" w:rsidP="009D5943">
      <w:pPr>
        <w:pStyle w:val="Odstavecseseznamem"/>
        <w:ind w:left="1080"/>
        <w:jc w:val="both"/>
      </w:pPr>
      <w:r>
        <w:t>-</w:t>
      </w:r>
      <w:r w:rsidR="00BA5ABF">
        <w:t xml:space="preserve"> </w:t>
      </w:r>
      <w:r>
        <w:t xml:space="preserve">název projektu, </w:t>
      </w:r>
    </w:p>
    <w:p w14:paraId="58499BC9" w14:textId="77777777" w:rsidR="00CE44B0" w:rsidRDefault="00CE44B0" w:rsidP="009D5943">
      <w:pPr>
        <w:pStyle w:val="Odstavecseseznamem"/>
        <w:ind w:left="1080"/>
        <w:jc w:val="both"/>
      </w:pPr>
      <w:r>
        <w:t xml:space="preserve">- registrační číslo projektu, </w:t>
      </w:r>
    </w:p>
    <w:p w14:paraId="1AEA5F77" w14:textId="77777777" w:rsidR="00CE44B0" w:rsidRPr="00CE44B0" w:rsidRDefault="00CE44B0" w:rsidP="009D5943">
      <w:pPr>
        <w:pStyle w:val="Odstavecseseznamem"/>
        <w:ind w:left="1080"/>
        <w:jc w:val="both"/>
      </w:pPr>
      <w:r>
        <w:t xml:space="preserve">- </w:t>
      </w:r>
      <w:r w:rsidR="00BE5B07">
        <w:t>celkové způsobilé výdaje.</w:t>
      </w:r>
    </w:p>
    <w:p w14:paraId="2C5D0BDC" w14:textId="77777777" w:rsidR="00AD1F4B" w:rsidRDefault="00CE44B0" w:rsidP="00AD1F4B">
      <w:pPr>
        <w:pStyle w:val="Nadpis1"/>
      </w:pPr>
      <w:bookmarkStart w:id="22" w:name="_Toc515380336"/>
      <w:r>
        <w:t>5</w:t>
      </w:r>
      <w:r w:rsidR="00AD1F4B">
        <w:t>. Hodnocení a výběr projektů</w:t>
      </w:r>
      <w:bookmarkEnd w:id="22"/>
    </w:p>
    <w:p w14:paraId="089CB02C" w14:textId="77777777" w:rsidR="009C67D8" w:rsidRDefault="00CE44B0" w:rsidP="009C67D8">
      <w:pPr>
        <w:pStyle w:val="Nadpis2"/>
      </w:pPr>
      <w:bookmarkStart w:id="23" w:name="_Toc515380337"/>
      <w:r>
        <w:t>5</w:t>
      </w:r>
      <w:r w:rsidR="009C67D8">
        <w:t xml:space="preserve">.1. </w:t>
      </w:r>
      <w:r w:rsidR="00976062">
        <w:t>Pravidla pro tvorbu</w:t>
      </w:r>
      <w:r w:rsidR="009C67D8">
        <w:t xml:space="preserve"> kritérií</w:t>
      </w:r>
      <w:bookmarkEnd w:id="23"/>
    </w:p>
    <w:p w14:paraId="7E1F32C4" w14:textId="77777777" w:rsidR="00383846" w:rsidRDefault="00383846" w:rsidP="00AD3642">
      <w:pPr>
        <w:pStyle w:val="Odstavecseseznamem"/>
        <w:numPr>
          <w:ilvl w:val="0"/>
          <w:numId w:val="4"/>
        </w:numPr>
      </w:pPr>
      <w:r>
        <w:t>Projekty musí splňovat tyto aspekty kvality: účelnost, potřebnost, efektivnost, hospodárnost, proveditelnost, soulad s horizontálními principy.</w:t>
      </w:r>
    </w:p>
    <w:p w14:paraId="0DEB7E8B" w14:textId="77777777" w:rsidR="00A162D0" w:rsidRPr="00A162D0" w:rsidRDefault="00A162D0" w:rsidP="00A162D0">
      <w:pPr>
        <w:ind w:left="360"/>
      </w:pPr>
      <w:r w:rsidRPr="00A162D0">
        <w:rPr>
          <w:b/>
          <w:u w:val="single"/>
        </w:rPr>
        <w:t>Základní pravidla pro tvorbu kritérií</w:t>
      </w:r>
      <w:r w:rsidRPr="00A162D0">
        <w:rPr>
          <w:u w:val="single"/>
        </w:rPr>
        <w:t>:</w:t>
      </w:r>
    </w:p>
    <w:p w14:paraId="1E625F5C" w14:textId="77777777" w:rsidR="00A162D0" w:rsidRDefault="00A162D0" w:rsidP="00A162D0">
      <w:pPr>
        <w:spacing w:after="0"/>
        <w:ind w:left="360"/>
        <w:jc w:val="both"/>
      </w:pPr>
      <w:r>
        <w:t>Kritéria musí splňovat následující požadavky:</w:t>
      </w:r>
    </w:p>
    <w:p w14:paraId="3EF0FD20" w14:textId="77777777" w:rsidR="00A162D0" w:rsidRPr="00030DD9" w:rsidRDefault="00A162D0" w:rsidP="00AD3642">
      <w:pPr>
        <w:numPr>
          <w:ilvl w:val="0"/>
          <w:numId w:val="11"/>
        </w:numPr>
        <w:spacing w:after="0" w:line="276" w:lineRule="auto"/>
        <w:jc w:val="both"/>
        <w:rPr>
          <w:u w:val="single"/>
        </w:rPr>
      </w:pPr>
      <w:r>
        <w:rPr>
          <w:b/>
        </w:rPr>
        <w:t>jednoznačnost</w:t>
      </w:r>
      <w:r w:rsidRPr="00030DD9">
        <w:rPr>
          <w:b/>
        </w:rPr>
        <w:t xml:space="preserve"> vymezení každého kritéria</w:t>
      </w:r>
      <w:r>
        <w:t xml:space="preserve"> – kritéria budou vymezena srozumitelně a zajistí jednoznačnou interpretaci obsahu kritéria, tj. toho, co má být hodnoceno, jakým způsobem a na základě čeho (zdroj informací),</w:t>
      </w:r>
    </w:p>
    <w:p w14:paraId="3E2B9103" w14:textId="77777777" w:rsidR="00A162D0" w:rsidRPr="00030DD9" w:rsidRDefault="00A162D0" w:rsidP="00AD3642">
      <w:pPr>
        <w:numPr>
          <w:ilvl w:val="0"/>
          <w:numId w:val="11"/>
        </w:numPr>
        <w:spacing w:after="0" w:line="276" w:lineRule="auto"/>
        <w:jc w:val="both"/>
        <w:rPr>
          <w:u w:val="single"/>
        </w:rPr>
      </w:pPr>
      <w:r w:rsidRPr="00030DD9">
        <w:rPr>
          <w:b/>
        </w:rPr>
        <w:t xml:space="preserve">minimalizace úrovně </w:t>
      </w:r>
      <w:r>
        <w:rPr>
          <w:b/>
        </w:rPr>
        <w:t xml:space="preserve">obecnosti jednotlivých kritérií - </w:t>
      </w:r>
      <w:r>
        <w:t>minimalizace míry obecnosti kritéria (tj.: prostřednictvím vymezeného postupu hodnocení),</w:t>
      </w:r>
    </w:p>
    <w:p w14:paraId="2866F882" w14:textId="77777777" w:rsidR="00A162D0" w:rsidRPr="00A162D0" w:rsidRDefault="00A162D0" w:rsidP="00AD3642">
      <w:pPr>
        <w:numPr>
          <w:ilvl w:val="0"/>
          <w:numId w:val="11"/>
        </w:numPr>
        <w:spacing w:after="0" w:line="276" w:lineRule="auto"/>
        <w:jc w:val="both"/>
        <w:rPr>
          <w:u w:val="single"/>
        </w:rPr>
      </w:pPr>
      <w:r w:rsidRPr="00030DD9">
        <w:rPr>
          <w:b/>
        </w:rPr>
        <w:t>zabránění duplicitám a překrývání kritérií</w:t>
      </w:r>
      <w:r>
        <w:t xml:space="preserve"> – duplicita znamená, že tentýž aspekt projektu se hodnotí dvakrát nebo vícekrát, překrývání nastává tehdy, jestliže určité kritérium v sobě zahrnuje ještě jiné kritérium.</w:t>
      </w:r>
    </w:p>
    <w:p w14:paraId="11585398" w14:textId="77777777" w:rsidR="00A162D0" w:rsidRPr="00A162D0" w:rsidRDefault="00A162D0" w:rsidP="00A162D0">
      <w:pPr>
        <w:spacing w:after="0" w:line="276" w:lineRule="auto"/>
        <w:jc w:val="both"/>
        <w:rPr>
          <w:u w:val="single"/>
        </w:rPr>
      </w:pPr>
    </w:p>
    <w:p w14:paraId="048BA2D3" w14:textId="77777777" w:rsidR="00A162D0" w:rsidRPr="001273AE" w:rsidRDefault="00A162D0" w:rsidP="00A162D0">
      <w:pPr>
        <w:spacing w:after="0"/>
        <w:ind w:firstLine="708"/>
        <w:jc w:val="both"/>
        <w:rPr>
          <w:u w:val="single"/>
        </w:rPr>
      </w:pPr>
      <w:r>
        <w:rPr>
          <w:b/>
        </w:rPr>
        <w:t>Z</w:t>
      </w:r>
      <w:r w:rsidRPr="001273AE">
        <w:rPr>
          <w:b/>
        </w:rPr>
        <w:t>ásady tvorby kritérií</w:t>
      </w:r>
      <w:r>
        <w:t>:</w:t>
      </w:r>
    </w:p>
    <w:p w14:paraId="7BF21965" w14:textId="77777777" w:rsidR="00A162D0" w:rsidRDefault="00A162D0" w:rsidP="00AD3642">
      <w:pPr>
        <w:numPr>
          <w:ilvl w:val="0"/>
          <w:numId w:val="12"/>
        </w:numPr>
        <w:spacing w:after="0" w:line="276" w:lineRule="auto"/>
      </w:pPr>
      <w:r w:rsidRPr="00A73D18">
        <w:t xml:space="preserve">Kritéria přispívají k dosažení cílů a výsledků příslušného opatření a strategie CLLD; </w:t>
      </w:r>
    </w:p>
    <w:p w14:paraId="11C51FFF" w14:textId="77777777" w:rsidR="000F65E6" w:rsidRPr="009D5943" w:rsidRDefault="000F65E6" w:rsidP="00AD3642">
      <w:pPr>
        <w:pStyle w:val="Odstavecseseznamem"/>
        <w:numPr>
          <w:ilvl w:val="0"/>
          <w:numId w:val="12"/>
        </w:numPr>
        <w:autoSpaceDE w:val="0"/>
        <w:autoSpaceDN w:val="0"/>
        <w:adjustRightInd w:val="0"/>
        <w:spacing w:after="0" w:line="240" w:lineRule="auto"/>
        <w:rPr>
          <w:rFonts w:ascii="Calibri" w:hAnsi="Calibri" w:cs="Calibri"/>
        </w:rPr>
      </w:pPr>
      <w:r w:rsidRPr="009D5943">
        <w:rPr>
          <w:rFonts w:ascii="Calibri" w:hAnsi="Calibri" w:cs="Calibri"/>
        </w:rPr>
        <w:t>Spo</w:t>
      </w:r>
      <w:r w:rsidR="00ED2B3E">
        <w:rPr>
          <w:rFonts w:ascii="Calibri" w:hAnsi="Calibri" w:cs="Calibri"/>
        </w:rPr>
        <w:t>lečně Programový výbor a Vedoucí</w:t>
      </w:r>
      <w:r w:rsidRPr="009D5943">
        <w:rPr>
          <w:rFonts w:ascii="Calibri" w:hAnsi="Calibri" w:cs="Calibri"/>
        </w:rPr>
        <w:t xml:space="preserve"> pro realizaci SCLLD vytvoří taková kritéria, která</w:t>
      </w:r>
      <w:r w:rsidR="00ED2B3E">
        <w:rPr>
          <w:rFonts w:ascii="Calibri" w:hAnsi="Calibri" w:cs="Calibri"/>
        </w:rPr>
        <w:t xml:space="preserve"> </w:t>
      </w:r>
      <w:r w:rsidRPr="009D5943">
        <w:rPr>
          <w:rFonts w:ascii="Calibri" w:hAnsi="Calibri" w:cs="Calibri"/>
        </w:rPr>
        <w:t xml:space="preserve">budou primárně hodnotit přínos projektů k plnění </w:t>
      </w:r>
      <w:r w:rsidR="00ED2B3E">
        <w:rPr>
          <w:rFonts w:ascii="Calibri" w:hAnsi="Calibri" w:cs="Calibri"/>
        </w:rPr>
        <w:t xml:space="preserve">záměrů a cílů SCLLD pro území </w:t>
      </w:r>
      <w:r w:rsidR="0096385A">
        <w:rPr>
          <w:rFonts w:ascii="Calibri" w:hAnsi="Calibri" w:cs="Calibri"/>
        </w:rPr>
        <w:t>MAS Rokytná</w:t>
      </w:r>
      <w:r w:rsidR="00ED2B3E">
        <w:rPr>
          <w:rFonts w:ascii="Calibri" w:hAnsi="Calibri" w:cs="Calibri"/>
        </w:rPr>
        <w:t>,</w:t>
      </w:r>
      <w:r w:rsidR="0096385A">
        <w:rPr>
          <w:rFonts w:ascii="Calibri" w:hAnsi="Calibri" w:cs="Calibri"/>
        </w:rPr>
        <w:t xml:space="preserve"> </w:t>
      </w:r>
      <w:r w:rsidR="00ED2B3E">
        <w:rPr>
          <w:rFonts w:ascii="Calibri" w:hAnsi="Calibri" w:cs="Calibri"/>
        </w:rPr>
        <w:t>o.p.s.</w:t>
      </w:r>
      <w:r w:rsidRPr="009D5943">
        <w:rPr>
          <w:rFonts w:ascii="Calibri" w:hAnsi="Calibri" w:cs="Calibri"/>
        </w:rPr>
        <w:t xml:space="preserve">. </w:t>
      </w:r>
    </w:p>
    <w:p w14:paraId="5269271E" w14:textId="77777777" w:rsidR="000F65E6" w:rsidRPr="009D5943" w:rsidRDefault="000F65E6" w:rsidP="00AD3642">
      <w:pPr>
        <w:pStyle w:val="Odstavecseseznamem"/>
        <w:numPr>
          <w:ilvl w:val="0"/>
          <w:numId w:val="12"/>
        </w:numPr>
        <w:autoSpaceDE w:val="0"/>
        <w:autoSpaceDN w:val="0"/>
        <w:adjustRightInd w:val="0"/>
        <w:spacing w:after="0" w:line="240" w:lineRule="auto"/>
        <w:rPr>
          <w:rFonts w:ascii="Calibri" w:hAnsi="Calibri" w:cs="Calibri"/>
        </w:rPr>
      </w:pPr>
      <w:r w:rsidRPr="009D5943">
        <w:rPr>
          <w:rFonts w:ascii="Calibri" w:hAnsi="Calibri" w:cs="Calibri"/>
        </w:rPr>
        <w:lastRenderedPageBreak/>
        <w:t>MAS vytvoří seznam kritérií s jednoznačným popisem, jak budou jednotlivá kritéria při</w:t>
      </w:r>
      <w:r w:rsidR="00ED2B3E">
        <w:rPr>
          <w:rFonts w:ascii="Calibri" w:hAnsi="Calibri" w:cs="Calibri"/>
        </w:rPr>
        <w:t xml:space="preserve"> </w:t>
      </w:r>
      <w:r w:rsidRPr="009D5943">
        <w:rPr>
          <w:rFonts w:ascii="Calibri" w:hAnsi="Calibri" w:cs="Calibri"/>
        </w:rPr>
        <w:t>hodnocení projektů posuzována a následně je přidělí do jednotlivých fází hodnotícího</w:t>
      </w:r>
      <w:r w:rsidR="00ED2B3E">
        <w:rPr>
          <w:rFonts w:ascii="Calibri" w:hAnsi="Calibri" w:cs="Calibri"/>
        </w:rPr>
        <w:t xml:space="preserve"> </w:t>
      </w:r>
      <w:r w:rsidRPr="009D5943">
        <w:rPr>
          <w:rFonts w:ascii="Calibri" w:hAnsi="Calibri" w:cs="Calibri"/>
        </w:rPr>
        <w:t>procesu.</w:t>
      </w:r>
    </w:p>
    <w:p w14:paraId="270E8D8E" w14:textId="77777777" w:rsidR="00ED2B3E" w:rsidRDefault="00A162D0" w:rsidP="00AD3642">
      <w:pPr>
        <w:numPr>
          <w:ilvl w:val="0"/>
          <w:numId w:val="12"/>
        </w:numPr>
        <w:spacing w:after="0" w:line="276" w:lineRule="auto"/>
      </w:pPr>
      <w:r w:rsidRPr="00A73D18">
        <w:t>Kritéria jsou nediskriminační a transparentní v souladu s čl. 7 a 8 nařízení 1303/2013;</w:t>
      </w:r>
    </w:p>
    <w:p w14:paraId="74594A63" w14:textId="4F9D1339" w:rsidR="00ED2B3E" w:rsidRPr="00A73D18" w:rsidRDefault="00ED2B3E" w:rsidP="00AD3642">
      <w:pPr>
        <w:numPr>
          <w:ilvl w:val="0"/>
          <w:numId w:val="12"/>
        </w:numPr>
        <w:spacing w:after="0" w:line="276" w:lineRule="auto"/>
      </w:pPr>
      <w:r w:rsidRPr="00ED2B3E">
        <w:rPr>
          <w:rFonts w:ascii="Calibri" w:hAnsi="Calibri" w:cs="Calibri"/>
        </w:rPr>
        <w:t xml:space="preserve">MAS </w:t>
      </w:r>
      <w:r w:rsidR="00873B51">
        <w:rPr>
          <w:rFonts w:ascii="Calibri" w:hAnsi="Calibri" w:cs="Calibri"/>
        </w:rPr>
        <w:t xml:space="preserve">(Programový výbor) </w:t>
      </w:r>
      <w:r w:rsidRPr="00ED2B3E">
        <w:rPr>
          <w:rFonts w:ascii="Calibri" w:hAnsi="Calibri" w:cs="Calibri"/>
        </w:rPr>
        <w:t xml:space="preserve">stanoví, která kritéria jsou </w:t>
      </w:r>
      <w:r w:rsidR="00873B51">
        <w:rPr>
          <w:rFonts w:ascii="Calibri" w:hAnsi="Calibri" w:cs="Calibri"/>
        </w:rPr>
        <w:t xml:space="preserve">pro danou výzvu </w:t>
      </w:r>
      <w:r w:rsidRPr="00ED2B3E">
        <w:rPr>
          <w:rFonts w:ascii="Calibri" w:hAnsi="Calibri" w:cs="Calibri"/>
        </w:rPr>
        <w:t>napravitelná a která nenapravitelná ve fázi hodnocení</w:t>
      </w:r>
      <w:r>
        <w:t xml:space="preserve"> </w:t>
      </w:r>
      <w:r w:rsidRPr="00ED2B3E">
        <w:rPr>
          <w:rFonts w:ascii="Calibri" w:hAnsi="Calibri" w:cs="Calibri"/>
        </w:rPr>
        <w:t>přijatelnosti a formálních náležitostí.</w:t>
      </w:r>
      <w:r w:rsidR="0082720D">
        <w:rPr>
          <w:rFonts w:ascii="Calibri" w:hAnsi="Calibri" w:cs="Calibri"/>
        </w:rPr>
        <w:t xml:space="preserve"> Kritéria formálních náležitostí jsou vždy napravitelná.</w:t>
      </w:r>
    </w:p>
    <w:p w14:paraId="2087B4F3" w14:textId="77777777" w:rsidR="00ED2B3E" w:rsidRDefault="00A162D0" w:rsidP="00AD3642">
      <w:pPr>
        <w:numPr>
          <w:ilvl w:val="0"/>
          <w:numId w:val="12"/>
        </w:numPr>
        <w:spacing w:after="0" w:line="276" w:lineRule="auto"/>
        <w:jc w:val="both"/>
      </w:pPr>
      <w:r w:rsidRPr="00A73D18">
        <w:t>Alespoň jedno z kritérií posuzuje soulad projektu se schválenou strategií</w:t>
      </w:r>
      <w:r w:rsidR="007748BD">
        <w:t xml:space="preserve">. </w:t>
      </w:r>
    </w:p>
    <w:p w14:paraId="113580DB" w14:textId="799E05D3" w:rsidR="00A162D0" w:rsidRPr="00A73D18" w:rsidRDefault="00ED2B3E" w:rsidP="00AD3642">
      <w:pPr>
        <w:pStyle w:val="Odstavecseseznamem"/>
        <w:numPr>
          <w:ilvl w:val="0"/>
          <w:numId w:val="12"/>
        </w:numPr>
        <w:jc w:val="both"/>
      </w:pPr>
      <w:r w:rsidRPr="00BB443D">
        <w:rPr>
          <w:b/>
        </w:rPr>
        <w:t>Návrh všech kritérií</w:t>
      </w:r>
      <w:r w:rsidRPr="00976062">
        <w:t xml:space="preserve"> pošle MAS </w:t>
      </w:r>
      <w:r w:rsidR="0082720D">
        <w:t>ŘO IROP</w:t>
      </w:r>
      <w:r w:rsidRPr="00976062">
        <w:t xml:space="preserve"> nejpozději </w:t>
      </w:r>
      <w:r w:rsidR="0082720D">
        <w:t>ve stejný den, kdy zasílá výzvu MAS k </w:t>
      </w:r>
      <w:proofErr w:type="gramStart"/>
      <w:r w:rsidR="0082720D">
        <w:t>připomínkování.</w:t>
      </w:r>
      <w:r w:rsidR="0082720D" w:rsidDel="0082720D">
        <w:rPr>
          <w:b/>
        </w:rPr>
        <w:t xml:space="preserve"> </w:t>
      </w:r>
      <w:r w:rsidRPr="00976062">
        <w:t>. Pokud</w:t>
      </w:r>
      <w:proofErr w:type="gramEnd"/>
      <w:r w:rsidRPr="00976062">
        <w:t xml:space="preserve"> ŘO IROP kritéria schválil a pro</w:t>
      </w:r>
      <w:r w:rsidRPr="00674B4F">
        <w:t xml:space="preserve"> další výzvy se nemění, pošle MAS </w:t>
      </w:r>
      <w:r w:rsidR="0082720D">
        <w:t>ŘO IROP</w:t>
      </w:r>
      <w:r w:rsidRPr="00674B4F">
        <w:t xml:space="preserve"> nejpozději </w:t>
      </w:r>
      <w:r w:rsidR="00135F8D">
        <w:rPr>
          <w:b/>
        </w:rPr>
        <w:t>10</w:t>
      </w:r>
      <w:r w:rsidRPr="00BB443D">
        <w:rPr>
          <w:b/>
        </w:rPr>
        <w:t xml:space="preserve"> pracovních dní před vyhlášením výzvy informaci, že ve výzvě použije původní kritéria</w:t>
      </w:r>
      <w:r w:rsidRPr="00976062">
        <w:t>.</w:t>
      </w:r>
      <w:r w:rsidR="004B0623">
        <w:t xml:space="preserve"> </w:t>
      </w:r>
      <w:r w:rsidR="003F26BD">
        <w:t>Kritéria pro hodnocení schvaluje Programový Výbor.</w:t>
      </w:r>
    </w:p>
    <w:p w14:paraId="4C9D1C56" w14:textId="77777777" w:rsidR="00976062" w:rsidRPr="009D5943" w:rsidRDefault="00976062" w:rsidP="00AD3642">
      <w:pPr>
        <w:pStyle w:val="Odstavecseseznamem"/>
        <w:numPr>
          <w:ilvl w:val="0"/>
          <w:numId w:val="12"/>
        </w:numPr>
        <w:jc w:val="both"/>
      </w:pPr>
      <w:r w:rsidRPr="009D5943">
        <w:t xml:space="preserve">MAS (vedoucí zaměstnanec CLLD) </w:t>
      </w:r>
      <w:r w:rsidRPr="009D5943">
        <w:rPr>
          <w:b/>
        </w:rPr>
        <w:t>vypracuje kontrolní listy</w:t>
      </w:r>
      <w:r w:rsidRPr="009D5943">
        <w:t xml:space="preserve"> k jednotlivým částem hodnocení (tj. hodnocení formálních náležitostí a přijatelnosti a věcné hodnocení), které budou hodnotitelé vyplňovat, aby byl zajištěn jednotný přístup ke všem žadatelům.</w:t>
      </w:r>
    </w:p>
    <w:p w14:paraId="4254F3B9" w14:textId="14A7A83A" w:rsidR="00976062" w:rsidRPr="009D5943" w:rsidRDefault="003F26BD" w:rsidP="00AD3642">
      <w:pPr>
        <w:pStyle w:val="Odstavecseseznamem"/>
        <w:numPr>
          <w:ilvl w:val="0"/>
          <w:numId w:val="12"/>
        </w:numPr>
        <w:jc w:val="both"/>
      </w:pPr>
      <w:r>
        <w:t>MAS (vedoucí zaměstnanec CLLD) zasílá kontrolní listy na ŘO nejpozději 5 pracovních dnů před ukončením příjmu žádostí v dané výzvě MAS.</w:t>
      </w:r>
    </w:p>
    <w:p w14:paraId="5016C9F0" w14:textId="77777777" w:rsidR="00976062" w:rsidRPr="009D5943" w:rsidRDefault="00976062" w:rsidP="00AD3642">
      <w:pPr>
        <w:pStyle w:val="Odstavecseseznamem"/>
        <w:numPr>
          <w:ilvl w:val="0"/>
          <w:numId w:val="12"/>
        </w:numPr>
        <w:jc w:val="both"/>
      </w:pPr>
      <w:r w:rsidRPr="009D5943">
        <w:t>V případě, že ŘO má ke kontrolním listům připomínky, MAS (vedoucí zaměstnanec CLLD</w:t>
      </w:r>
      <w:r w:rsidRPr="00976062">
        <w:t xml:space="preserve">) tyto připomínky zapracuje a odešle zpět </w:t>
      </w:r>
      <w:r w:rsidR="00ED2B3E">
        <w:t>ŘO</w:t>
      </w:r>
      <w:r w:rsidRPr="00976062">
        <w:t xml:space="preserve"> nejpozději do tří pracovních dní od dne, kdy jí byly kontrolní listy i s připomínkami doručeny</w:t>
      </w:r>
      <w:r w:rsidRPr="009D5943">
        <w:rPr>
          <w:b/>
        </w:rPr>
        <w:t>.</w:t>
      </w:r>
    </w:p>
    <w:p w14:paraId="154DCBD7" w14:textId="77777777" w:rsidR="00A162D0" w:rsidRPr="00976062" w:rsidRDefault="00A162D0" w:rsidP="009D5943">
      <w:pPr>
        <w:spacing w:after="0" w:line="276" w:lineRule="auto"/>
        <w:ind w:left="708"/>
        <w:jc w:val="both"/>
        <w:rPr>
          <w:u w:val="single"/>
        </w:rPr>
      </w:pPr>
    </w:p>
    <w:p w14:paraId="6491ADCD" w14:textId="77777777" w:rsidR="009C67D8" w:rsidRPr="009C67D8" w:rsidRDefault="00CE44B0" w:rsidP="00A23117">
      <w:pPr>
        <w:pStyle w:val="Nadpis2"/>
      </w:pPr>
      <w:bookmarkStart w:id="24" w:name="_Toc515380338"/>
      <w:r>
        <w:t>5</w:t>
      </w:r>
      <w:r w:rsidR="00A23117">
        <w:t>.2. Kontrola formální náležitostí a přijatelnosti</w:t>
      </w:r>
      <w:bookmarkEnd w:id="24"/>
    </w:p>
    <w:p w14:paraId="1D87518F" w14:textId="684E0B49" w:rsidR="004C3217" w:rsidRPr="000C253D" w:rsidRDefault="009B0BFF" w:rsidP="00AD3642">
      <w:pPr>
        <w:pStyle w:val="Odstavecseseznamem"/>
        <w:numPr>
          <w:ilvl w:val="0"/>
          <w:numId w:val="4"/>
        </w:numPr>
      </w:pPr>
      <w:r>
        <w:t xml:space="preserve">Hodnocení </w:t>
      </w:r>
      <w:r w:rsidR="001A28CB">
        <w:t xml:space="preserve">formálních náležitostí a přijatelnosti provádí </w:t>
      </w:r>
      <w:r w:rsidR="001A28CB" w:rsidRPr="000C253D">
        <w:t>kancelář MAS</w:t>
      </w:r>
      <w:r w:rsidR="00383846" w:rsidRPr="000C253D">
        <w:t xml:space="preserve"> (vedoucí </w:t>
      </w:r>
      <w:r w:rsidR="00E47FD1" w:rsidRPr="000C253D">
        <w:t xml:space="preserve">zaměstnanec </w:t>
      </w:r>
      <w:r w:rsidR="00221310" w:rsidRPr="000C253D">
        <w:t>S</w:t>
      </w:r>
      <w:r w:rsidR="00383846" w:rsidRPr="000C253D">
        <w:t>CLLD</w:t>
      </w:r>
      <w:r w:rsidR="004C3217" w:rsidRPr="000C253D">
        <w:t>, administrativní pracovník, projektový manažer, ředitel MAS</w:t>
      </w:r>
      <w:r w:rsidR="001D47C7">
        <w:t>)</w:t>
      </w:r>
    </w:p>
    <w:p w14:paraId="43C5823D" w14:textId="186C32FD" w:rsidR="00B51DCF" w:rsidRPr="000C253D" w:rsidRDefault="004C3217" w:rsidP="004C3217">
      <w:pPr>
        <w:pStyle w:val="Odstavecseseznamem"/>
        <w:numPr>
          <w:ilvl w:val="0"/>
          <w:numId w:val="4"/>
        </w:numPr>
      </w:pPr>
      <w:r w:rsidRPr="000C253D">
        <w:t>Vedoucí zaměstnanec SCCLD</w:t>
      </w:r>
      <w:r w:rsidR="001D47C7">
        <w:t>,</w:t>
      </w:r>
      <w:r w:rsidRPr="000C253D">
        <w:t xml:space="preserve"> na základě šetření o střetu zájmu</w:t>
      </w:r>
      <w:r w:rsidR="001D47C7">
        <w:t>,</w:t>
      </w:r>
      <w:r w:rsidRPr="000C253D">
        <w:t xml:space="preserve"> urči konkrétní odpovědné osoby. </w:t>
      </w:r>
    </w:p>
    <w:p w14:paraId="0B22462A" w14:textId="77777777" w:rsidR="008746DC" w:rsidRDefault="002A13D4" w:rsidP="00AD3642">
      <w:pPr>
        <w:pStyle w:val="Odstavecseseznamem"/>
        <w:numPr>
          <w:ilvl w:val="0"/>
          <w:numId w:val="4"/>
        </w:numPr>
      </w:pPr>
      <w:r>
        <w:t>Kancelář MAS podepisuje před hodnocením etický kodex</w:t>
      </w:r>
      <w:r w:rsidR="00383846">
        <w:t xml:space="preserve"> (Příloha č. 1).</w:t>
      </w:r>
    </w:p>
    <w:p w14:paraId="3CEA713B" w14:textId="77777777" w:rsidR="00B51DCF" w:rsidRPr="002656A4" w:rsidRDefault="008746DC" w:rsidP="00A43E8E">
      <w:pPr>
        <w:pStyle w:val="Odstavecseseznamem"/>
      </w:pPr>
      <w:r w:rsidRPr="00A43E8E">
        <w:rPr>
          <w:rFonts w:ascii="Calibri" w:hAnsi="Calibri" w:cs="Calibri"/>
        </w:rPr>
        <w:t>Při provádění kontroly přijatelnosti a formálních náležitostí musí být uplatněno pravidlo čtyř</w:t>
      </w:r>
      <w:r>
        <w:rPr>
          <w:rFonts w:ascii="Calibri" w:hAnsi="Calibri" w:cs="Calibri"/>
        </w:rPr>
        <w:t xml:space="preserve"> </w:t>
      </w:r>
      <w:r w:rsidRPr="00A43E8E">
        <w:rPr>
          <w:rFonts w:ascii="Calibri" w:hAnsi="Calibri" w:cs="Calibri"/>
        </w:rPr>
        <w:t>očí – nezávislé hodnocení pracovníkem MAS, tedy hodnotitelem a schválení /neschválení</w:t>
      </w:r>
      <w:r>
        <w:rPr>
          <w:rFonts w:ascii="Calibri" w:hAnsi="Calibri" w:cs="Calibri"/>
        </w:rPr>
        <w:t xml:space="preserve"> </w:t>
      </w:r>
      <w:r w:rsidRPr="00A43E8E">
        <w:rPr>
          <w:rFonts w:ascii="Calibri" w:hAnsi="Calibri" w:cs="Calibri"/>
        </w:rPr>
        <w:t>schvalovatelem (hodnocení, schvalování nesmí provádět společně hodnotitel a schvalovatel</w:t>
      </w:r>
      <w:r w:rsidR="00706478">
        <w:rPr>
          <w:rFonts w:ascii="Calibri" w:hAnsi="Calibri" w:cs="Calibri"/>
        </w:rPr>
        <w:t xml:space="preserve"> </w:t>
      </w:r>
      <w:r w:rsidRPr="009D3012">
        <w:rPr>
          <w:rFonts w:ascii="Calibri" w:hAnsi="Calibri" w:cs="Calibri"/>
        </w:rPr>
        <w:t>ani společně konzultovat).</w:t>
      </w:r>
      <w:r w:rsidR="00706478">
        <w:rPr>
          <w:rFonts w:ascii="Calibri" w:hAnsi="Calibri" w:cs="Calibri"/>
        </w:rPr>
        <w:t xml:space="preserve"> </w:t>
      </w:r>
      <w:r w:rsidRPr="009D3012">
        <w:rPr>
          <w:rFonts w:ascii="Calibri" w:hAnsi="Calibri" w:cs="Calibri"/>
        </w:rPr>
        <w:t>Schvalovatel schvaluje/neschvaluje/vrací hodnocení hodnotitele.</w:t>
      </w:r>
      <w:r w:rsidR="00E444C9" w:rsidRPr="009D3012">
        <w:rPr>
          <w:rFonts w:cs="Calibri"/>
        </w:rPr>
        <w:t xml:space="preserve"> V případě neshody </w:t>
      </w:r>
      <w:r w:rsidR="00E444C9">
        <w:t xml:space="preserve">může schvalovatel 1x  vrátit hodnotiteli kontrolu přijatelnosti a formálních náležitostí. Pokud i nadále trvá neshoda mezi hodnotitelem a schvalovatelem, rozhodne schvalovatel o výsledku hodnocení. </w:t>
      </w:r>
      <w:r w:rsidRPr="009D3012">
        <w:rPr>
          <w:rFonts w:ascii="Calibri" w:hAnsi="Calibri" w:cs="Calibri"/>
        </w:rPr>
        <w:t xml:space="preserve"> </w:t>
      </w:r>
    </w:p>
    <w:p w14:paraId="0906B236" w14:textId="77777777" w:rsidR="00A257FF" w:rsidRPr="00A43E8E" w:rsidRDefault="002656A4" w:rsidP="00AD3642">
      <w:pPr>
        <w:pStyle w:val="Odstavecseseznamem"/>
        <w:numPr>
          <w:ilvl w:val="0"/>
          <w:numId w:val="4"/>
        </w:numPr>
        <w:rPr>
          <w:rFonts w:ascii="Calibri" w:hAnsi="Calibri" w:cs="Calibri"/>
        </w:rPr>
      </w:pPr>
      <w:r>
        <w:rPr>
          <w:rFonts w:ascii="Calibri" w:hAnsi="Calibri" w:cs="Calibri"/>
        </w:rPr>
        <w:t>Kritéria pro kontrolu přijatelnosti a formálních náležitostí mají formu vylučovacích kritérií v podobě:</w:t>
      </w:r>
      <w:r w:rsidR="001A28CB" w:rsidRPr="00A43E8E">
        <w:rPr>
          <w:rFonts w:ascii="Calibri" w:hAnsi="Calibri" w:cs="Calibri"/>
        </w:rPr>
        <w:t xml:space="preserve"> splnil/nesplnil</w:t>
      </w:r>
      <w:r w:rsidR="00383846" w:rsidRPr="00A43E8E">
        <w:rPr>
          <w:rFonts w:ascii="Calibri" w:hAnsi="Calibri" w:cs="Calibri"/>
        </w:rPr>
        <w:t>/nerelevantní</w:t>
      </w:r>
      <w:r w:rsidR="00B15C46">
        <w:rPr>
          <w:rFonts w:ascii="Calibri" w:hAnsi="Calibri" w:cs="Calibri"/>
        </w:rPr>
        <w:t xml:space="preserve"> (dané kritérium není pro projekt relevantní)</w:t>
      </w:r>
      <w:r w:rsidR="00E37CA3">
        <w:rPr>
          <w:rFonts w:ascii="Calibri" w:hAnsi="Calibri" w:cs="Calibri"/>
        </w:rPr>
        <w:t xml:space="preserve"> </w:t>
      </w:r>
      <w:r w:rsidR="00383846" w:rsidRPr="00A43E8E">
        <w:rPr>
          <w:rFonts w:ascii="Calibri" w:hAnsi="Calibri" w:cs="Calibri"/>
        </w:rPr>
        <w:t>/nehodnoceno</w:t>
      </w:r>
      <w:r w:rsidR="00B15C46">
        <w:rPr>
          <w:rFonts w:ascii="Calibri" w:hAnsi="Calibri" w:cs="Calibri"/>
        </w:rPr>
        <w:t xml:space="preserve"> (z předložených podkladů není možné posoudit, zda je dané kritérium splněno či nikoliv)</w:t>
      </w:r>
      <w:r>
        <w:rPr>
          <w:rFonts w:ascii="Calibri" w:hAnsi="Calibri" w:cs="Calibri"/>
        </w:rPr>
        <w:t>.</w:t>
      </w:r>
      <w:r w:rsidR="00E976ED" w:rsidRPr="00A43E8E">
        <w:rPr>
          <w:rFonts w:ascii="Calibri" w:hAnsi="Calibri" w:cs="Calibri"/>
        </w:rPr>
        <w:t xml:space="preserve"> V</w:t>
      </w:r>
      <w:r w:rsidR="001A28CB" w:rsidRPr="00A43E8E">
        <w:rPr>
          <w:rFonts w:ascii="Calibri" w:hAnsi="Calibri" w:cs="Calibri"/>
        </w:rPr>
        <w:t> </w:t>
      </w:r>
      <w:r w:rsidR="00E976ED" w:rsidRPr="00A43E8E">
        <w:rPr>
          <w:rFonts w:ascii="Calibri" w:hAnsi="Calibri" w:cs="Calibri"/>
        </w:rPr>
        <w:t>případě</w:t>
      </w:r>
      <w:r w:rsidR="001A28CB" w:rsidRPr="00A43E8E">
        <w:rPr>
          <w:rFonts w:ascii="Calibri" w:hAnsi="Calibri" w:cs="Calibri"/>
        </w:rPr>
        <w:t xml:space="preserve"> kladné i</w:t>
      </w:r>
      <w:r w:rsidR="00E976ED" w:rsidRPr="00A43E8E">
        <w:rPr>
          <w:rFonts w:ascii="Calibri" w:hAnsi="Calibri" w:cs="Calibri"/>
        </w:rPr>
        <w:t xml:space="preserve"> záporné odpovědi je nutné uvést písemné odůvodnění výsledku hodnocení.</w:t>
      </w:r>
    </w:p>
    <w:p w14:paraId="60EF89EC" w14:textId="77777777" w:rsidR="00A257FF" w:rsidRDefault="00A257FF" w:rsidP="00AD3642">
      <w:pPr>
        <w:pStyle w:val="Odstavecseseznamem"/>
        <w:numPr>
          <w:ilvl w:val="0"/>
          <w:numId w:val="5"/>
        </w:numPr>
      </w:pPr>
      <w:r w:rsidRPr="00A257FF">
        <w:lastRenderedPageBreak/>
        <w:t>V rámci výzvy</w:t>
      </w:r>
      <w:r w:rsidR="002656A4">
        <w:t xml:space="preserve"> </w:t>
      </w:r>
      <w:r w:rsidR="002656A4" w:rsidRPr="00A257FF">
        <w:t>jsou</w:t>
      </w:r>
      <w:r w:rsidRPr="00A257FF">
        <w:t xml:space="preserve"> kritéria </w:t>
      </w:r>
      <w:r w:rsidRPr="00A257FF">
        <w:rPr>
          <w:u w:val="single"/>
        </w:rPr>
        <w:t>napravitelná a nenapravitelná</w:t>
      </w:r>
      <w:r w:rsidRPr="00A257FF">
        <w:t xml:space="preserve"> ve fázi kontroly formálních náležitostí a přijatelnosti</w:t>
      </w:r>
      <w:r>
        <w:t>.</w:t>
      </w:r>
    </w:p>
    <w:p w14:paraId="608B0770" w14:textId="3A2552C4" w:rsidR="0021146C" w:rsidRPr="0021146C" w:rsidRDefault="0021146C" w:rsidP="0021146C">
      <w:pPr>
        <w:pStyle w:val="Odstavecseseznamem"/>
        <w:numPr>
          <w:ilvl w:val="0"/>
          <w:numId w:val="5"/>
        </w:numPr>
      </w:pPr>
      <w:r w:rsidRPr="0021146C">
        <w:t>V případě zjištění napravitelných nedostatků, vyzve pracovník MAS</w:t>
      </w:r>
      <w:r w:rsidR="00E47FD1">
        <w:t xml:space="preserve"> - hodnotitel</w:t>
      </w:r>
      <w:r w:rsidRPr="0021146C">
        <w:t xml:space="preserve"> do 2 pracovních dnů žadatele přes systém MS2014+ k doplnění žádosti o podporu na základě přiloženého kontrolní listu. Na doplnění nedostatků je dán termín 5 pracovních dnů ode dne následujícího po dni odeslání výzvy k doplnění. </w:t>
      </w:r>
    </w:p>
    <w:p w14:paraId="50A93252" w14:textId="71D98F3C" w:rsidR="0021146C" w:rsidRDefault="0021146C" w:rsidP="0021146C">
      <w:pPr>
        <w:pStyle w:val="Odstavecseseznamem"/>
        <w:numPr>
          <w:ilvl w:val="0"/>
          <w:numId w:val="5"/>
        </w:numPr>
      </w:pPr>
      <w:r w:rsidRPr="0021146C">
        <w:t xml:space="preserve">Výzvu k doplnění žádosti o podporu v rámci formálních náležitostí a přijatelnosti je možné zaslat maximálně dvakrát. V případě nedoplnění nedostatků, ani v rámci druhého doplnění ve stanoveném termínu, </w:t>
      </w:r>
      <w:r w:rsidR="0082720D">
        <w:t xml:space="preserve">bude proces hodnocení ukončen z důvodu nesplnění podmínek kontroly formálních náležitostí a </w:t>
      </w:r>
      <w:proofErr w:type="gramStart"/>
      <w:r w:rsidR="0082720D">
        <w:t>přijatelnosti.</w:t>
      </w:r>
      <w:r w:rsidRPr="0021146C">
        <w:t xml:space="preserve"> a žadateli</w:t>
      </w:r>
      <w:proofErr w:type="gramEnd"/>
      <w:r w:rsidRPr="0021146C">
        <w:t xml:space="preserve"> je prostřednictvím systému MS 2014+ zaslána</w:t>
      </w:r>
      <w:r w:rsidR="0082720D">
        <w:t xml:space="preserve"> automatická</w:t>
      </w:r>
      <w:r w:rsidRPr="0021146C">
        <w:t xml:space="preserve"> depeše.</w:t>
      </w:r>
    </w:p>
    <w:p w14:paraId="05FC5D71" w14:textId="77777777" w:rsidR="00A257FF" w:rsidRPr="00F41D2F" w:rsidRDefault="00A257FF" w:rsidP="00AD3642">
      <w:pPr>
        <w:pStyle w:val="Odstavecseseznamem"/>
        <w:numPr>
          <w:ilvl w:val="0"/>
          <w:numId w:val="5"/>
        </w:numPr>
      </w:pPr>
      <w:r w:rsidRPr="007D6C13">
        <w:t>V příp</w:t>
      </w:r>
      <w:r>
        <w:t xml:space="preserve">adě nesplnění jednoho kritéria, </w:t>
      </w:r>
      <w:r w:rsidRPr="00F41D2F">
        <w:t xml:space="preserve">které bude ve Výzvě MAS uvedeno jako </w:t>
      </w:r>
      <w:r w:rsidRPr="00A257FF">
        <w:t>nenapravitelné,</w:t>
      </w:r>
      <w:r w:rsidRPr="00F41D2F">
        <w:t xml:space="preserve"> musí být žádost o podporu </w:t>
      </w:r>
      <w:r w:rsidRPr="00A257FF">
        <w:t xml:space="preserve">vyloučena z dalšího procesu </w:t>
      </w:r>
      <w:r w:rsidRPr="00DB5944">
        <w:t>(tj. není již provedeno věcné hodnocení).</w:t>
      </w:r>
    </w:p>
    <w:p w14:paraId="3D996FDF" w14:textId="1864A57D" w:rsidR="00A257FF" w:rsidRDefault="00A257FF" w:rsidP="00AD3642">
      <w:pPr>
        <w:pStyle w:val="Odstavecseseznamem"/>
        <w:numPr>
          <w:ilvl w:val="0"/>
          <w:numId w:val="5"/>
        </w:numPr>
      </w:pPr>
      <w:r w:rsidRPr="00F41D2F">
        <w:t xml:space="preserve">V případě nesplnění </w:t>
      </w:r>
      <w:r w:rsidRPr="00A257FF">
        <w:t xml:space="preserve">napravitelného kritéria </w:t>
      </w:r>
      <w:r w:rsidRPr="00F41D2F">
        <w:t>bude žadatel bezodkladně vyzván (maximálně</w:t>
      </w:r>
      <w:r>
        <w:t xml:space="preserve"> však 2x)</w:t>
      </w:r>
      <w:r w:rsidRPr="007D6C13">
        <w:t xml:space="preserve"> </w:t>
      </w:r>
      <w:r>
        <w:t xml:space="preserve">přes systém MS 2014+ formou depeše </w:t>
      </w:r>
      <w:r w:rsidRPr="00A257FF">
        <w:t>k doplnění</w:t>
      </w:r>
      <w:r w:rsidRPr="00CC3509">
        <w:t xml:space="preserve"> (nikoliv k</w:t>
      </w:r>
      <w:r>
        <w:t xml:space="preserve"> dopracování) žádosti o podporu</w:t>
      </w:r>
      <w:r w:rsidRPr="00CC3509">
        <w:t xml:space="preserve">, a to </w:t>
      </w:r>
      <w:r w:rsidRPr="00A257FF">
        <w:t xml:space="preserve">ve lhůtě maximálně </w:t>
      </w:r>
      <w:r w:rsidR="00383846">
        <w:t>5</w:t>
      </w:r>
      <w:r w:rsidRPr="00CC3509">
        <w:t xml:space="preserve"> pracov</w:t>
      </w:r>
      <w:r>
        <w:t>ních dnů</w:t>
      </w:r>
      <w:r w:rsidR="002F2A56">
        <w:t xml:space="preserve"> (lhůta může být, na žádost žadatel</w:t>
      </w:r>
      <w:r w:rsidR="00E47FD1">
        <w:t>e</w:t>
      </w:r>
      <w:r w:rsidR="002F2A56">
        <w:t xml:space="preserve">,  prodloužena  o </w:t>
      </w:r>
      <w:r w:rsidR="00B15C46">
        <w:t>5</w:t>
      </w:r>
      <w:r w:rsidR="002F2A56">
        <w:t xml:space="preserve"> pracovních dnů z důvodu např. čerpání dovolené statutárního zástupce</w:t>
      </w:r>
      <w:r w:rsidR="00E47FD1">
        <w:t xml:space="preserve"> – v odůvodnitelných případech schvaluje </w:t>
      </w:r>
      <w:r w:rsidR="008D3722">
        <w:t xml:space="preserve">projektový </w:t>
      </w:r>
      <w:r w:rsidR="00E47FD1">
        <w:t>manažer SCLLD</w:t>
      </w:r>
      <w:r w:rsidR="008D3722">
        <w:t xml:space="preserve">/vedoucí pracovník </w:t>
      </w:r>
      <w:proofErr w:type="gramStart"/>
      <w:r w:rsidR="008D3722">
        <w:t>SCLLD</w:t>
      </w:r>
      <w:r w:rsidR="002F2A56">
        <w:t xml:space="preserve">) </w:t>
      </w:r>
      <w:r>
        <w:t xml:space="preserve"> od</w:t>
      </w:r>
      <w:proofErr w:type="gramEnd"/>
      <w:r>
        <w:t xml:space="preserve"> data doručení </w:t>
      </w:r>
      <w:r w:rsidRPr="00A257FF">
        <w:t>výzvy k doplnění</w:t>
      </w:r>
      <w:r>
        <w:t>.</w:t>
      </w:r>
      <w:r w:rsidRPr="00CC3509">
        <w:t xml:space="preserve"> Po doplnění požadovaných informací ze strany žadatele </w:t>
      </w:r>
      <w:r>
        <w:t xml:space="preserve">(kdy doplnění bude žadatel posílat formou depeše přes systém MS 2014+) bude opětovně provedena kontrola </w:t>
      </w:r>
      <w:r w:rsidRPr="009C3BB9">
        <w:t>formálních náležitostí a přijatelnosti</w:t>
      </w:r>
      <w:r w:rsidRPr="007D6C13">
        <w:rPr>
          <w:b/>
        </w:rPr>
        <w:t xml:space="preserve"> </w:t>
      </w:r>
      <w:r w:rsidRPr="009C3BB9">
        <w:t>(v závislosti na tom, co měl uchazeč doplnit).</w:t>
      </w:r>
    </w:p>
    <w:p w14:paraId="4265A437" w14:textId="77777777" w:rsidR="001857F8" w:rsidRDefault="009D1499" w:rsidP="00AD3642">
      <w:pPr>
        <w:pStyle w:val="Odstavecseseznamem"/>
        <w:numPr>
          <w:ilvl w:val="0"/>
          <w:numId w:val="5"/>
        </w:numPr>
      </w:pPr>
      <w:r>
        <w:t xml:space="preserve">Hodnocení </w:t>
      </w:r>
      <w:r w:rsidR="00E976ED">
        <w:t xml:space="preserve">formálních náležitostí a </w:t>
      </w:r>
      <w:r>
        <w:t>přijat</w:t>
      </w:r>
      <w:r w:rsidR="002A13D4">
        <w:t>elnosti musí být dokončeno do 2</w:t>
      </w:r>
      <w:r w:rsidR="002656A4">
        <w:t>4</w:t>
      </w:r>
      <w:r>
        <w:t xml:space="preserve"> pracovních dnů od uzávěrky příjmu žádostí a to:</w:t>
      </w:r>
    </w:p>
    <w:p w14:paraId="5059A287" w14:textId="77777777" w:rsidR="009D1499" w:rsidRDefault="009D1499" w:rsidP="00AD3642">
      <w:pPr>
        <w:pStyle w:val="Odstavecseseznamem"/>
        <w:numPr>
          <w:ilvl w:val="0"/>
          <w:numId w:val="3"/>
        </w:numPr>
      </w:pPr>
      <w:r>
        <w:t>Žádost o podporu splnila formální náležitosti a podmínky přijatelnosti</w:t>
      </w:r>
    </w:p>
    <w:p w14:paraId="19BCF900" w14:textId="77777777" w:rsidR="009D1499" w:rsidRDefault="009D1499" w:rsidP="00AD3642">
      <w:pPr>
        <w:pStyle w:val="Odstavecseseznamem"/>
        <w:numPr>
          <w:ilvl w:val="0"/>
          <w:numId w:val="3"/>
        </w:numPr>
      </w:pPr>
      <w:r>
        <w:t>Žádost o podporu nesplnila formální náležitosti nebo podmínky přijatelnosti</w:t>
      </w:r>
    </w:p>
    <w:p w14:paraId="01A93452" w14:textId="77777777" w:rsidR="009D1499" w:rsidRDefault="009D1499" w:rsidP="00AD3642">
      <w:pPr>
        <w:pStyle w:val="Odstavecseseznamem"/>
        <w:numPr>
          <w:ilvl w:val="0"/>
          <w:numId w:val="3"/>
        </w:numPr>
      </w:pPr>
      <w:r>
        <w:t>Žádost o podporu splnila formální náležitosti a podmínky přijatelnosti po doplnění</w:t>
      </w:r>
    </w:p>
    <w:p w14:paraId="5348CD8F" w14:textId="77777777" w:rsidR="009D1499" w:rsidRDefault="009D1499" w:rsidP="00AD3642">
      <w:pPr>
        <w:pStyle w:val="Odstavecseseznamem"/>
        <w:numPr>
          <w:ilvl w:val="0"/>
          <w:numId w:val="3"/>
        </w:numPr>
      </w:pPr>
      <w:r>
        <w:t>Žádost o podporu nesplnila formální náležitosti a podmínky přijatelnosti po doplnění</w:t>
      </w:r>
    </w:p>
    <w:p w14:paraId="2B02C164" w14:textId="51203089" w:rsidR="00674B4F" w:rsidRPr="00674B4F" w:rsidRDefault="002F2A56" w:rsidP="00AD3642">
      <w:pPr>
        <w:pStyle w:val="Odstavecseseznamem"/>
        <w:numPr>
          <w:ilvl w:val="0"/>
          <w:numId w:val="5"/>
        </w:numPr>
        <w:spacing w:after="0"/>
        <w:jc w:val="both"/>
      </w:pPr>
      <w:r>
        <w:t>V průběhu</w:t>
      </w:r>
      <w:r w:rsidR="00674B4F" w:rsidRPr="00674B4F">
        <w:t xml:space="preserve"> hodnocení přijatelnosti</w:t>
      </w:r>
      <w:r>
        <w:t xml:space="preserve"> a formálních náležitostí vyplňuje</w:t>
      </w:r>
      <w:r w:rsidR="00674B4F" w:rsidRPr="00674B4F">
        <w:t xml:space="preserve"> hodnotitel kontrolní listy. Kontrolní listy se </w:t>
      </w:r>
      <w:r w:rsidR="002656A4">
        <w:t>vyplňují přím</w:t>
      </w:r>
      <w:r w:rsidR="00B15C46">
        <w:t>o</w:t>
      </w:r>
      <w:r w:rsidR="002656A4">
        <w:t xml:space="preserve"> do</w:t>
      </w:r>
      <w:r w:rsidR="00674B4F" w:rsidRPr="00674B4F">
        <w:t xml:space="preserve"> MS 2014</w:t>
      </w:r>
      <w:r w:rsidR="00B15C46">
        <w:t>+</w:t>
      </w:r>
      <w:r w:rsidR="00674B4F" w:rsidRPr="00674B4F">
        <w:t>.</w:t>
      </w:r>
      <w:r w:rsidR="008D3722">
        <w:t>Hodnotitel vyplní kontrolní list pro kontrolu formálních náležitostí a přijatelnosti a vloží hodnocení spolu s kontrolním listem do MS2014+, schvalovatel následně v MS2014+ hodnocení schvaluje/neschvaluje/vrací k přepracování.</w:t>
      </w:r>
    </w:p>
    <w:p w14:paraId="23C1E17C" w14:textId="77777777" w:rsidR="00674B4F" w:rsidRDefault="002C3A7C" w:rsidP="00AD3642">
      <w:pPr>
        <w:pStyle w:val="Odstavecseseznamem"/>
        <w:numPr>
          <w:ilvl w:val="0"/>
          <w:numId w:val="5"/>
        </w:numPr>
        <w:spacing w:after="0"/>
        <w:jc w:val="both"/>
      </w:pPr>
      <w:r w:rsidRPr="002C3A7C">
        <w:t>Informování žadatele o výsledku</w:t>
      </w:r>
      <w:r w:rsidR="00674B4F" w:rsidRPr="00A43E8E">
        <w:t xml:space="preserve"> hodnocení přijatelnosti a formálních náležitostí je formou depeší přes systém MS 2014+. </w:t>
      </w:r>
    </w:p>
    <w:p w14:paraId="5FF428D0" w14:textId="77777777" w:rsidR="00C17E1B" w:rsidRPr="0021146C" w:rsidRDefault="00674B4F" w:rsidP="00AD3642">
      <w:pPr>
        <w:pStyle w:val="Odstavecseseznamem"/>
        <w:numPr>
          <w:ilvl w:val="0"/>
          <w:numId w:val="5"/>
        </w:numPr>
        <w:spacing w:after="0"/>
        <w:jc w:val="both"/>
      </w:pPr>
      <w:r w:rsidRPr="00A43E8E">
        <w:rPr>
          <w:b/>
          <w:i/>
          <w:u w:val="single"/>
        </w:rPr>
        <w:t xml:space="preserve">Proti výsledku hodnocení formálních náležitostí a přijatelnosti </w:t>
      </w:r>
      <w:proofErr w:type="gramStart"/>
      <w:r w:rsidRPr="00A43E8E">
        <w:rPr>
          <w:b/>
          <w:i/>
          <w:u w:val="single"/>
        </w:rPr>
        <w:t>je</w:t>
      </w:r>
      <w:proofErr w:type="gramEnd"/>
      <w:r w:rsidRPr="00A43E8E">
        <w:rPr>
          <w:b/>
          <w:i/>
          <w:u w:val="single"/>
        </w:rPr>
        <w:t xml:space="preserve"> možné podat</w:t>
      </w:r>
      <w:r w:rsidRPr="00674B4F">
        <w:rPr>
          <w:b/>
          <w:i/>
          <w:u w:val="single"/>
        </w:rPr>
        <w:t xml:space="preserve"> žádost o přezkum </w:t>
      </w:r>
      <w:proofErr w:type="gramStart"/>
      <w:r w:rsidRPr="00674B4F">
        <w:rPr>
          <w:b/>
          <w:i/>
          <w:u w:val="single"/>
        </w:rPr>
        <w:t>viz</w:t>
      </w:r>
      <w:proofErr w:type="gramEnd"/>
      <w:r w:rsidRPr="00674B4F">
        <w:rPr>
          <w:b/>
          <w:i/>
          <w:u w:val="single"/>
        </w:rPr>
        <w:t xml:space="preserve"> kapitola </w:t>
      </w:r>
      <w:r w:rsidR="00ED2B3E">
        <w:rPr>
          <w:b/>
          <w:i/>
          <w:u w:val="single"/>
        </w:rPr>
        <w:t>7</w:t>
      </w:r>
      <w:r w:rsidRPr="00A43E8E">
        <w:rPr>
          <w:b/>
          <w:i/>
          <w:u w:val="single"/>
        </w:rPr>
        <w:t xml:space="preserve">. </w:t>
      </w:r>
    </w:p>
    <w:p w14:paraId="34CE9A71" w14:textId="77777777" w:rsidR="0021146C" w:rsidRPr="0021146C" w:rsidRDefault="0021146C" w:rsidP="0021146C">
      <w:pPr>
        <w:pStyle w:val="Odstavecseseznamem"/>
        <w:numPr>
          <w:ilvl w:val="0"/>
          <w:numId w:val="5"/>
        </w:numPr>
        <w:spacing w:after="0"/>
        <w:jc w:val="both"/>
      </w:pPr>
      <w:r w:rsidRPr="0021146C">
        <w:t>Po uplynutí lhůty pro podání žádosti o přezkum informuje vedoucí zaměstnanec SCLLD</w:t>
      </w:r>
      <w:r>
        <w:t>/ředitel MAS</w:t>
      </w:r>
      <w:r w:rsidRPr="0021146C">
        <w:t xml:space="preserve"> elektronicky členy Výběrové komise o započetí věcného hodnocení. Lhůta </w:t>
      </w:r>
      <w:r w:rsidRPr="0021146C">
        <w:lastRenderedPageBreak/>
        <w:t xml:space="preserve">pro věcné hodnocení začíná běžet následující den od zaslání informace o ukončeném hodnocení formálních náležitostí a přijatelnosti členům Výběrové komise. </w:t>
      </w:r>
    </w:p>
    <w:p w14:paraId="7507A396" w14:textId="77777777" w:rsidR="00C17E1B" w:rsidRDefault="00C17E1B" w:rsidP="00A43E8E">
      <w:pPr>
        <w:pStyle w:val="Odstavecseseznamem"/>
        <w:spacing w:after="0"/>
        <w:jc w:val="both"/>
      </w:pPr>
    </w:p>
    <w:p w14:paraId="411B96B8" w14:textId="77777777" w:rsidR="007E640A" w:rsidRDefault="00CE44B0" w:rsidP="00C17E1B">
      <w:pPr>
        <w:pStyle w:val="Nadpis2"/>
      </w:pPr>
      <w:bookmarkStart w:id="25" w:name="_Toc515380339"/>
      <w:r>
        <w:t>5</w:t>
      </w:r>
      <w:r w:rsidR="007E640A">
        <w:t>.3. Věcné hodnocení</w:t>
      </w:r>
      <w:bookmarkEnd w:id="25"/>
    </w:p>
    <w:p w14:paraId="5A71F9F8" w14:textId="36A3D9B7" w:rsidR="007E640A" w:rsidRDefault="007E640A" w:rsidP="00AD3642">
      <w:pPr>
        <w:pStyle w:val="Odstavecseseznamem"/>
        <w:numPr>
          <w:ilvl w:val="0"/>
          <w:numId w:val="6"/>
        </w:numPr>
      </w:pPr>
      <w:r>
        <w:t xml:space="preserve">Věcné hodnocení provádí </w:t>
      </w:r>
      <w:r w:rsidRPr="00A162D0">
        <w:rPr>
          <w:b/>
          <w:u w:val="single"/>
        </w:rPr>
        <w:t>výběrová komise</w:t>
      </w:r>
      <w:r w:rsidR="00CD07DF">
        <w:t xml:space="preserve"> a to v souladu s jednacím </w:t>
      </w:r>
      <w:r w:rsidR="00770480">
        <w:t xml:space="preserve">řádem </w:t>
      </w:r>
      <w:r>
        <w:t>a výběr poté schválí programový výbor</w:t>
      </w:r>
      <w:r w:rsidR="00CD07DF">
        <w:t xml:space="preserve"> a to v souladu s jednacím </w:t>
      </w:r>
      <w:r w:rsidR="00770480">
        <w:t>řádem</w:t>
      </w:r>
      <w:r w:rsidR="00CD07DF">
        <w:t>.</w:t>
      </w:r>
    </w:p>
    <w:p w14:paraId="618F72DD" w14:textId="2140D93E" w:rsidR="00694F59" w:rsidRDefault="00E444C9" w:rsidP="00AD3642">
      <w:pPr>
        <w:pStyle w:val="Odstavecseseznamem"/>
        <w:numPr>
          <w:ilvl w:val="0"/>
          <w:numId w:val="6"/>
        </w:numPr>
      </w:pPr>
      <w:r>
        <w:t xml:space="preserve">Vedoucí SCLLD </w:t>
      </w:r>
      <w:r w:rsidR="00694F59">
        <w:t xml:space="preserve"> informuje</w:t>
      </w:r>
      <w:r w:rsidR="009D66CB">
        <w:t xml:space="preserve"> členy Výběrové komise</w:t>
      </w:r>
      <w:r w:rsidR="00694F59">
        <w:t xml:space="preserve"> CRR prostřednictvím MS2014+ o termínu, času a místu konání jednání výběrové komise minimálně </w:t>
      </w:r>
      <w:r w:rsidR="00120363">
        <w:t>5</w:t>
      </w:r>
      <w:r w:rsidR="00706478">
        <w:t xml:space="preserve"> </w:t>
      </w:r>
      <w:r w:rsidR="00694F59">
        <w:t>pracovních dní předem. CRR si vyhrazuje právo účasti na jednání výběrové komise v roli hosta.</w:t>
      </w:r>
    </w:p>
    <w:p w14:paraId="73AC956F" w14:textId="36FA6A94" w:rsidR="00D53D4D" w:rsidRDefault="00D53D4D" w:rsidP="00AD3642">
      <w:pPr>
        <w:pStyle w:val="Odstavecseseznamem"/>
        <w:numPr>
          <w:ilvl w:val="0"/>
          <w:numId w:val="6"/>
        </w:numPr>
      </w:pPr>
      <w:r>
        <w:t xml:space="preserve"> </w:t>
      </w:r>
      <w:r w:rsidR="00615059">
        <w:t>Členové Výběrové komise MAS jsou</w:t>
      </w:r>
      <w:r w:rsidR="00615059" w:rsidRPr="00615059">
        <w:t xml:space="preserve"> </w:t>
      </w:r>
      <w:r w:rsidR="00615059">
        <w:t>povinni se seznámit s příslušnými programovými rámci a jednotlivými opatřeními/</w:t>
      </w:r>
      <w:proofErr w:type="spellStart"/>
      <w:r w:rsidR="00615059">
        <w:t>fichemi</w:t>
      </w:r>
      <w:proofErr w:type="spellEnd"/>
      <w:r w:rsidR="00615059">
        <w:t xml:space="preserve"> SCLLD MAS Rokytná v rámci příslušné výzvy a s pravidly věcného hodnocení projektů včetně výběrových kritérií a jejich bodování. Pro tyto účely bude před jednáním probíhat „školení pro hodnotitele“ (Výběrovou komisi) vedené vedoucím manažerem SCLLD. V rámci tohoto školení jsou členové výběrové komise povinni zavázat se před hodnocením projektů v rámci jednotlivé výzvy k dodržování Etického kodexu. Závazek se má za splněný podpisem Etického kodexu. Zasedání výběrové komise se řídí jednacím řádem Výběrové komise.</w:t>
      </w:r>
    </w:p>
    <w:p w14:paraId="573664F8" w14:textId="099D5402" w:rsidR="007E640A" w:rsidRDefault="00D1436A" w:rsidP="00AD3642">
      <w:pPr>
        <w:pStyle w:val="Odstavecseseznamem"/>
        <w:numPr>
          <w:ilvl w:val="0"/>
          <w:numId w:val="6"/>
        </w:numPr>
      </w:pPr>
      <w:r>
        <w:t>Věcné hodnocení se zapisuje</w:t>
      </w:r>
      <w:r w:rsidR="00091706">
        <w:t xml:space="preserve"> pomocí kontrolního listu</w:t>
      </w:r>
      <w:r>
        <w:t xml:space="preserve"> do MS2014+.</w:t>
      </w:r>
    </w:p>
    <w:p w14:paraId="5CCC7262" w14:textId="77777777" w:rsidR="007E640A" w:rsidRDefault="007E640A" w:rsidP="00AD3642">
      <w:pPr>
        <w:pStyle w:val="Odstavecseseznamem"/>
        <w:numPr>
          <w:ilvl w:val="0"/>
          <w:numId w:val="6"/>
        </w:numPr>
      </w:pPr>
      <w:r w:rsidRPr="00A162D0">
        <w:rPr>
          <w:u w:val="single"/>
        </w:rPr>
        <w:t>Minimální hranice</w:t>
      </w:r>
      <w:r>
        <w:t xml:space="preserve"> pro to, aby žádost </w:t>
      </w:r>
      <w:r w:rsidR="00706478">
        <w:t>uspěla, bude</w:t>
      </w:r>
      <w:r w:rsidR="00731CFE" w:rsidRPr="00A43E8E">
        <w:rPr>
          <w:u w:val="single"/>
        </w:rPr>
        <w:t xml:space="preserve"> nastavena v příslušné výzvě</w:t>
      </w:r>
      <w:r w:rsidR="00B15C46">
        <w:rPr>
          <w:u w:val="single"/>
        </w:rPr>
        <w:t xml:space="preserve"> (minimálně však 50 % z celkového možného počtu bodů)</w:t>
      </w:r>
      <w:r w:rsidR="00731CFE">
        <w:t>.</w:t>
      </w:r>
    </w:p>
    <w:p w14:paraId="2A4CEFD8" w14:textId="77777777" w:rsidR="00B45940" w:rsidRDefault="00B45940" w:rsidP="00AD3642">
      <w:pPr>
        <w:pStyle w:val="Odstavecseseznamem"/>
        <w:numPr>
          <w:ilvl w:val="0"/>
          <w:numId w:val="6"/>
        </w:numPr>
      </w:pPr>
      <w:r>
        <w:t xml:space="preserve">Kritéria věcného hodnocení navrhuje Výběrová komise a schvaluje Programový výbor. </w:t>
      </w:r>
    </w:p>
    <w:p w14:paraId="649A0DEE" w14:textId="46E403CB" w:rsidR="00D1436A" w:rsidRDefault="00D1436A" w:rsidP="00AD3642">
      <w:pPr>
        <w:pStyle w:val="Odstavecseseznamem"/>
        <w:numPr>
          <w:ilvl w:val="0"/>
          <w:numId w:val="6"/>
        </w:numPr>
      </w:pPr>
      <w:r w:rsidRPr="00A43E8E">
        <w:rPr>
          <w:b/>
          <w:u w:val="single"/>
        </w:rPr>
        <w:t>Lhůta</w:t>
      </w:r>
      <w:r w:rsidRPr="00A162D0">
        <w:t xml:space="preserve"> n</w:t>
      </w:r>
      <w:r>
        <w:t xml:space="preserve">a </w:t>
      </w:r>
      <w:r w:rsidR="00462D15">
        <w:t>dokončení věcného hodnocení</w:t>
      </w:r>
      <w:r w:rsidR="00731CFE">
        <w:t xml:space="preserve"> výběrovou komisí </w:t>
      </w:r>
      <w:r w:rsidR="00FC1800">
        <w:t>a schválení projektů</w:t>
      </w:r>
      <w:r w:rsidR="00731CFE">
        <w:t xml:space="preserve"> programovým výborem</w:t>
      </w:r>
      <w:r w:rsidR="00462D15">
        <w:t xml:space="preserve"> </w:t>
      </w:r>
      <w:r w:rsidR="00FC1800">
        <w:t xml:space="preserve">navržených k podpoře VK </w:t>
      </w:r>
      <w:r w:rsidR="00462D15">
        <w:t xml:space="preserve">je </w:t>
      </w:r>
      <w:r w:rsidR="00462D15" w:rsidRPr="00A162D0">
        <w:rPr>
          <w:b/>
          <w:u w:val="single"/>
        </w:rPr>
        <w:t>3</w:t>
      </w:r>
      <w:r w:rsidRPr="00A162D0">
        <w:rPr>
          <w:b/>
          <w:u w:val="single"/>
        </w:rPr>
        <w:t>0 pracovních dní</w:t>
      </w:r>
      <w:r>
        <w:t xml:space="preserve"> od </w:t>
      </w:r>
      <w:r w:rsidR="009D66CB">
        <w:t xml:space="preserve">ukončení </w:t>
      </w:r>
      <w:r>
        <w:t>hodnocení přijatelnosti a formálních náležitostí.</w:t>
      </w:r>
    </w:p>
    <w:p w14:paraId="051542D9" w14:textId="4CE8CC66" w:rsidR="00731CFE" w:rsidRDefault="00731CFE" w:rsidP="00AD3642">
      <w:pPr>
        <w:pStyle w:val="Odstavecseseznamem"/>
        <w:numPr>
          <w:ilvl w:val="0"/>
          <w:numId w:val="6"/>
        </w:numPr>
      </w:pPr>
      <w:r w:rsidRPr="00A43E8E">
        <w:t>Ukončení hodnocení formálních náležitostí a přijatelnosti se pak rozumí okamžik, kdy</w:t>
      </w:r>
      <w:r w:rsidR="009D66CB">
        <w:t xml:space="preserve"> uplynula lhůta na podání žádosti o </w:t>
      </w:r>
      <w:proofErr w:type="gramStart"/>
      <w:r w:rsidR="009D66CB">
        <w:t>přezkum a</w:t>
      </w:r>
      <w:r w:rsidRPr="00A43E8E">
        <w:t xml:space="preserve"> byl</w:t>
      </w:r>
      <w:proofErr w:type="gramEnd"/>
      <w:r w:rsidRPr="00A43E8E">
        <w:t xml:space="preserve"> vyřízen případný přezkum u všech projektů, kde byla žádost o přezkum podána.</w:t>
      </w:r>
    </w:p>
    <w:p w14:paraId="1BB23B14" w14:textId="77777777" w:rsidR="00731CFE" w:rsidRPr="00731CFE" w:rsidRDefault="00731CFE" w:rsidP="00AD3642">
      <w:pPr>
        <w:pStyle w:val="Odstavecseseznamem"/>
        <w:numPr>
          <w:ilvl w:val="0"/>
          <w:numId w:val="6"/>
        </w:numPr>
      </w:pPr>
      <w:r w:rsidRPr="00A43E8E">
        <w:t xml:space="preserve">V případě, že byl podán </w:t>
      </w:r>
      <w:r w:rsidR="00FC1800">
        <w:t>přezkum/přezkumy (viz kapitola 7</w:t>
      </w:r>
      <w:r w:rsidRPr="00A43E8E">
        <w:t>), je tato lhůta (tj. 30 pracovních dní od ukončení kontroly formálních náležitostí a přijatelnosti) počítána od doručení depeše o výsledku přezkumu poslednímu z žadatelů o přezkum.</w:t>
      </w:r>
    </w:p>
    <w:p w14:paraId="6B6EED0F" w14:textId="0924FE1B" w:rsidR="003B6DE1" w:rsidRPr="003B6DE1" w:rsidRDefault="003D12C4" w:rsidP="008E291F">
      <w:pPr>
        <w:pStyle w:val="Odstavecseseznamem"/>
        <w:numPr>
          <w:ilvl w:val="0"/>
          <w:numId w:val="6"/>
        </w:numPr>
      </w:pPr>
      <w:r>
        <w:t xml:space="preserve"> </w:t>
      </w:r>
      <w:r w:rsidR="003B6DE1" w:rsidRPr="003B6DE1">
        <w:t xml:space="preserve"> Z Výběrové komise jsou</w:t>
      </w:r>
      <w:r w:rsidR="003B6DE1">
        <w:t xml:space="preserve"> vedoucím pracovníkem SCLLD</w:t>
      </w:r>
      <w:r w:rsidR="003B6DE1" w:rsidRPr="003B6DE1">
        <w:t xml:space="preserve"> vybráni min. dva členové, kteří připraví podklady pro hodnocení členů Výběrové komise. Podklady členové Výběrové komise obdrží nejpozději 5 pracovních dní před jednáním Výběrové komise. Na jednání Výběrové komise jsou </w:t>
      </w:r>
      <w:r w:rsidR="003B6DE1">
        <w:t xml:space="preserve">vedoucím pracovníkem SCLLD </w:t>
      </w:r>
      <w:r w:rsidR="003B6DE1" w:rsidRPr="003B6DE1">
        <w:t xml:space="preserve">představeny připravené podklady, vznikne kontrolní list ke každému </w:t>
      </w:r>
      <w:proofErr w:type="spellStart"/>
      <w:proofErr w:type="gramStart"/>
      <w:r w:rsidR="003B6DE1" w:rsidRPr="003B6DE1">
        <w:t>projektu.</w:t>
      </w:r>
      <w:r w:rsidR="003B6DE1">
        <w:t>Hodnocení</w:t>
      </w:r>
      <w:proofErr w:type="spellEnd"/>
      <w:proofErr w:type="gramEnd"/>
      <w:r w:rsidR="003B6DE1">
        <w:t xml:space="preserve"> probíhá samostatně a počítá se bodový průměr.</w:t>
      </w:r>
      <w:r w:rsidR="003B6DE1" w:rsidRPr="003B6DE1">
        <w:t xml:space="preserve"> V kontrolním listu musí být uvedeno, kdo prováděl hodnocení projektu. Kontrolní list se vkládá k projektu do MS 2014+. </w:t>
      </w:r>
    </w:p>
    <w:p w14:paraId="246A4E1F" w14:textId="6102A7DE" w:rsidR="003D12C4" w:rsidRDefault="003D12C4" w:rsidP="00AD3642">
      <w:pPr>
        <w:pStyle w:val="Odstavecseseznamem"/>
        <w:numPr>
          <w:ilvl w:val="0"/>
          <w:numId w:val="7"/>
        </w:numPr>
      </w:pPr>
    </w:p>
    <w:p w14:paraId="1F91233E" w14:textId="5D9125F7" w:rsidR="00091706" w:rsidRDefault="00D1436A" w:rsidP="00AD3642">
      <w:pPr>
        <w:pStyle w:val="Odstavecseseznamem"/>
        <w:numPr>
          <w:ilvl w:val="0"/>
          <w:numId w:val="7"/>
        </w:numPr>
      </w:pPr>
      <w:r>
        <w:lastRenderedPageBreak/>
        <w:t xml:space="preserve">Výstupem věcného hodnocení je seznam projektů v pořadí </w:t>
      </w:r>
      <w:r w:rsidR="00FC1800">
        <w:t xml:space="preserve">sestupně </w:t>
      </w:r>
      <w:r>
        <w:t>podle</w:t>
      </w:r>
      <w:r w:rsidR="00FC1800">
        <w:t xml:space="preserve"> přiděleného </w:t>
      </w:r>
      <w:r>
        <w:t>počtu bodů</w:t>
      </w:r>
      <w:r w:rsidR="00260BE8">
        <w:t>.</w:t>
      </w:r>
    </w:p>
    <w:p w14:paraId="1E01C51C" w14:textId="77777777" w:rsidR="00FC1800" w:rsidRPr="00A43E8E" w:rsidRDefault="00FC1800" w:rsidP="00AD3642">
      <w:pPr>
        <w:pStyle w:val="Odstavecseseznamem"/>
        <w:numPr>
          <w:ilvl w:val="0"/>
          <w:numId w:val="7"/>
        </w:numPr>
      </w:pPr>
      <w:r w:rsidRPr="00A43E8E">
        <w:rPr>
          <w:rFonts w:ascii="Calibri" w:hAnsi="Calibri" w:cs="Calibri"/>
        </w:rPr>
        <w:t xml:space="preserve">Na základě bodového hodnocení Výběrová komise stanoví pořadí projektů za </w:t>
      </w:r>
      <w:r w:rsidR="00044CBA">
        <w:rPr>
          <w:rFonts w:ascii="Calibri" w:hAnsi="Calibri" w:cs="Calibri"/>
        </w:rPr>
        <w:t xml:space="preserve">každou </w:t>
      </w:r>
      <w:proofErr w:type="gramStart"/>
      <w:r w:rsidR="00044CBA">
        <w:rPr>
          <w:rFonts w:ascii="Calibri" w:hAnsi="Calibri" w:cs="Calibri"/>
        </w:rPr>
        <w:t xml:space="preserve">výzvu </w:t>
      </w:r>
      <w:r>
        <w:rPr>
          <w:rFonts w:ascii="Calibri" w:hAnsi="Calibri" w:cs="Calibri"/>
        </w:rPr>
        <w:t xml:space="preserve"> </w:t>
      </w:r>
      <w:r w:rsidRPr="00A43E8E">
        <w:rPr>
          <w:rFonts w:ascii="Calibri" w:hAnsi="Calibri" w:cs="Calibri"/>
        </w:rPr>
        <w:t>zvlášť</w:t>
      </w:r>
      <w:proofErr w:type="gramEnd"/>
      <w:r w:rsidRPr="00A43E8E">
        <w:rPr>
          <w:rFonts w:ascii="Calibri" w:hAnsi="Calibri" w:cs="Calibri"/>
        </w:rPr>
        <w:t>, pokud získají dva a více projektů stejný počet bodů postupuje následovně: v</w:t>
      </w:r>
      <w:r>
        <w:rPr>
          <w:rFonts w:ascii="Calibri" w:hAnsi="Calibri" w:cs="Calibri"/>
        </w:rPr>
        <w:t> </w:t>
      </w:r>
      <w:r w:rsidRPr="00B52AED">
        <w:rPr>
          <w:rFonts w:ascii="Calibri" w:hAnsi="Calibri" w:cs="Calibri"/>
        </w:rPr>
        <w:t>případě</w:t>
      </w:r>
      <w:r>
        <w:rPr>
          <w:rFonts w:ascii="Calibri" w:hAnsi="Calibri" w:cs="Calibri"/>
        </w:rPr>
        <w:t xml:space="preserve"> </w:t>
      </w:r>
      <w:r w:rsidRPr="00A43E8E">
        <w:rPr>
          <w:rFonts w:ascii="Calibri" w:hAnsi="Calibri" w:cs="Calibri"/>
        </w:rPr>
        <w:t>stejného počtu bodů je preferován projekt s nižší celkovou výší dotace v Kč a dále případně</w:t>
      </w:r>
      <w:r>
        <w:rPr>
          <w:rFonts w:ascii="Calibri" w:hAnsi="Calibri" w:cs="Calibri"/>
        </w:rPr>
        <w:t xml:space="preserve"> </w:t>
      </w:r>
      <w:r w:rsidRPr="00A43E8E">
        <w:rPr>
          <w:rFonts w:ascii="Calibri" w:hAnsi="Calibri" w:cs="Calibri"/>
        </w:rPr>
        <w:t>projekt s dřívějším datem a časem finalizace žádosti. Na základě těchto hodnot se projekty</w:t>
      </w:r>
      <w:r>
        <w:rPr>
          <w:rFonts w:ascii="Calibri" w:hAnsi="Calibri" w:cs="Calibri"/>
        </w:rPr>
        <w:t xml:space="preserve"> </w:t>
      </w:r>
      <w:r w:rsidRPr="00A43E8E">
        <w:rPr>
          <w:rFonts w:ascii="Calibri" w:hAnsi="Calibri" w:cs="Calibri"/>
        </w:rPr>
        <w:t>seřadí od nejlépe hodnoceného po nejhůře hodnocený.</w:t>
      </w:r>
      <w:r>
        <w:rPr>
          <w:rFonts w:ascii="Calibri" w:hAnsi="Calibri" w:cs="Calibri"/>
        </w:rPr>
        <w:t xml:space="preserve"> </w:t>
      </w:r>
    </w:p>
    <w:p w14:paraId="44F396DE" w14:textId="34725312" w:rsidR="00694F59" w:rsidRPr="00A43E8E" w:rsidRDefault="00FC1800" w:rsidP="00AD3642">
      <w:pPr>
        <w:pStyle w:val="Odstavecseseznamem"/>
        <w:numPr>
          <w:ilvl w:val="0"/>
          <w:numId w:val="7"/>
        </w:numPr>
      </w:pPr>
      <w:r w:rsidRPr="00A43E8E">
        <w:rPr>
          <w:rFonts w:ascii="Calibri" w:hAnsi="Calibri" w:cs="Calibri"/>
        </w:rPr>
        <w:t xml:space="preserve">Výsledek bodového hodnocení je zaznamenán </w:t>
      </w:r>
      <w:r w:rsidR="00694F59">
        <w:rPr>
          <w:rFonts w:ascii="Calibri" w:hAnsi="Calibri" w:cs="Calibri"/>
        </w:rPr>
        <w:t>Vedoucím</w:t>
      </w:r>
      <w:r w:rsidRPr="00A43E8E">
        <w:rPr>
          <w:rFonts w:ascii="Calibri" w:hAnsi="Calibri" w:cs="Calibri"/>
        </w:rPr>
        <w:t xml:space="preserve"> </w:t>
      </w:r>
      <w:r w:rsidR="004E4D4B">
        <w:rPr>
          <w:rFonts w:ascii="Calibri" w:hAnsi="Calibri" w:cs="Calibri"/>
        </w:rPr>
        <w:t xml:space="preserve">manažerem </w:t>
      </w:r>
      <w:r w:rsidRPr="00A43E8E">
        <w:rPr>
          <w:rFonts w:ascii="Calibri" w:hAnsi="Calibri" w:cs="Calibri"/>
        </w:rPr>
        <w:t xml:space="preserve">SCLLD </w:t>
      </w:r>
      <w:r w:rsidR="00694F59">
        <w:rPr>
          <w:rFonts w:ascii="Calibri" w:hAnsi="Calibri" w:cs="Calibri"/>
        </w:rPr>
        <w:t xml:space="preserve">(v případě nemoci, nepřítomnosti </w:t>
      </w:r>
      <w:r w:rsidRPr="00A43E8E">
        <w:rPr>
          <w:rFonts w:ascii="Calibri" w:hAnsi="Calibri" w:cs="Calibri"/>
        </w:rPr>
        <w:t xml:space="preserve"> - </w:t>
      </w:r>
      <w:r w:rsidR="00706478">
        <w:rPr>
          <w:rFonts w:ascii="Calibri" w:hAnsi="Calibri" w:cs="Calibri"/>
        </w:rPr>
        <w:t>ředitelem nebo manažerem</w:t>
      </w:r>
      <w:r w:rsidR="004E4D4B">
        <w:rPr>
          <w:rFonts w:ascii="Calibri" w:hAnsi="Calibri" w:cs="Calibri"/>
        </w:rPr>
        <w:t xml:space="preserve"> SCLLD</w:t>
      </w:r>
      <w:r w:rsidR="00B15C46">
        <w:rPr>
          <w:rFonts w:ascii="Calibri" w:hAnsi="Calibri" w:cs="Calibri"/>
        </w:rPr>
        <w:t>)</w:t>
      </w:r>
      <w:r w:rsidR="00694F59">
        <w:rPr>
          <w:rFonts w:ascii="Calibri" w:hAnsi="Calibri" w:cs="Calibri"/>
        </w:rPr>
        <w:t xml:space="preserve"> </w:t>
      </w:r>
      <w:r w:rsidRPr="00A43E8E">
        <w:rPr>
          <w:rFonts w:ascii="Calibri" w:hAnsi="Calibri" w:cs="Calibri"/>
        </w:rPr>
        <w:t>do 5 pracovních dnů od ukončení věcného hodnocení do</w:t>
      </w:r>
      <w:r w:rsidR="00694F59">
        <w:rPr>
          <w:rFonts w:ascii="Calibri" w:hAnsi="Calibri" w:cs="Calibri"/>
        </w:rPr>
        <w:t xml:space="preserve"> </w:t>
      </w:r>
      <w:r w:rsidRPr="00A43E8E">
        <w:rPr>
          <w:rFonts w:ascii="Calibri" w:hAnsi="Calibri" w:cs="Calibri"/>
        </w:rPr>
        <w:t xml:space="preserve">MS2014+ (zápis ze zasedání VK, prezenční listina, </w:t>
      </w:r>
      <w:r w:rsidR="009D66CB">
        <w:rPr>
          <w:rFonts w:ascii="Calibri" w:hAnsi="Calibri" w:cs="Calibri"/>
        </w:rPr>
        <w:t>kontrolní</w:t>
      </w:r>
      <w:r w:rsidRPr="00A43E8E">
        <w:rPr>
          <w:rFonts w:ascii="Calibri" w:hAnsi="Calibri" w:cs="Calibri"/>
        </w:rPr>
        <w:t xml:space="preserve"> listy k jednotlivým projektům).</w:t>
      </w:r>
    </w:p>
    <w:p w14:paraId="4FEF985E" w14:textId="77777777" w:rsidR="00694F59" w:rsidRPr="00A43E8E" w:rsidRDefault="00FC1800" w:rsidP="00AD3642">
      <w:pPr>
        <w:pStyle w:val="Odstavecseseznamem"/>
        <w:numPr>
          <w:ilvl w:val="0"/>
          <w:numId w:val="7"/>
        </w:numPr>
      </w:pPr>
      <w:r w:rsidRPr="00A43E8E">
        <w:rPr>
          <w:rFonts w:ascii="Calibri" w:hAnsi="Calibri" w:cs="Calibri"/>
        </w:rPr>
        <w:t xml:space="preserve"> Ze zasedání Výběrové komise je vyhotoveno pracovníky MAS:</w:t>
      </w:r>
      <w:r w:rsidR="00694F59">
        <w:rPr>
          <w:rFonts w:ascii="Calibri" w:hAnsi="Calibri" w:cs="Calibri"/>
        </w:rPr>
        <w:t xml:space="preserve"> </w:t>
      </w:r>
    </w:p>
    <w:p w14:paraId="35B52032" w14:textId="77777777" w:rsidR="00694F59" w:rsidRDefault="00FC1800" w:rsidP="00A43E8E">
      <w:pPr>
        <w:pStyle w:val="Odstavecseseznamem"/>
        <w:rPr>
          <w:rFonts w:ascii="Calibri" w:hAnsi="Calibri" w:cs="Calibri"/>
        </w:rPr>
      </w:pPr>
      <w:r w:rsidRPr="00A43E8E">
        <w:rPr>
          <w:rFonts w:ascii="Calibri" w:hAnsi="Calibri" w:cs="Calibri"/>
        </w:rPr>
        <w:t>- prezenční listina.</w:t>
      </w:r>
    </w:p>
    <w:p w14:paraId="00A0F409" w14:textId="3EF57489" w:rsidR="00694F59" w:rsidRDefault="00FC1800" w:rsidP="00A43E8E">
      <w:pPr>
        <w:pStyle w:val="Odstavecseseznamem"/>
        <w:rPr>
          <w:rFonts w:ascii="Calibri" w:hAnsi="Calibri" w:cs="Calibri"/>
        </w:rPr>
      </w:pPr>
      <w:r>
        <w:rPr>
          <w:rFonts w:ascii="Calibri" w:hAnsi="Calibri" w:cs="Calibri"/>
        </w:rPr>
        <w:t xml:space="preserve">- </w:t>
      </w:r>
      <w:r w:rsidR="00D74AC3">
        <w:rPr>
          <w:rFonts w:ascii="Calibri" w:hAnsi="Calibri" w:cs="Calibri"/>
        </w:rPr>
        <w:t xml:space="preserve">do 5 pracovních dnů od ukončení jednání Výběrové komise je vyhotoven </w:t>
      </w:r>
      <w:r>
        <w:rPr>
          <w:rFonts w:ascii="Calibri" w:hAnsi="Calibri" w:cs="Calibri"/>
        </w:rPr>
        <w:t>zápis z jednání Výběrové komise včetně doložení aktuálního složení osob podílejících se</w:t>
      </w:r>
      <w:r w:rsidR="00694F59">
        <w:rPr>
          <w:rFonts w:ascii="Calibri" w:hAnsi="Calibri" w:cs="Calibri"/>
        </w:rPr>
        <w:t xml:space="preserve"> </w:t>
      </w:r>
      <w:r>
        <w:rPr>
          <w:rFonts w:ascii="Calibri" w:hAnsi="Calibri" w:cs="Calibri"/>
        </w:rPr>
        <w:t>na hodnocení projektů (včetně uvedení subjektu, který zastupují) a přehledu</w:t>
      </w:r>
      <w:r w:rsidR="00694F59">
        <w:rPr>
          <w:rFonts w:ascii="Calibri" w:hAnsi="Calibri" w:cs="Calibri"/>
        </w:rPr>
        <w:t xml:space="preserve"> </w:t>
      </w:r>
      <w:r>
        <w:rPr>
          <w:rFonts w:ascii="Calibri" w:hAnsi="Calibri" w:cs="Calibri"/>
        </w:rPr>
        <w:t>hodnocených projektů s přidělenými body, seřazenými sestupně včetně zdůvodnění</w:t>
      </w:r>
      <w:r w:rsidR="00694F59">
        <w:rPr>
          <w:rFonts w:ascii="Calibri" w:hAnsi="Calibri" w:cs="Calibri"/>
        </w:rPr>
        <w:t xml:space="preserve"> </w:t>
      </w:r>
      <w:r>
        <w:rPr>
          <w:rFonts w:ascii="Calibri" w:hAnsi="Calibri" w:cs="Calibri"/>
        </w:rPr>
        <w:t>každého projektu a data a času začátku jednání, podepsaný předsedou Výběrové</w:t>
      </w:r>
      <w:r w:rsidR="00694F59">
        <w:rPr>
          <w:rFonts w:ascii="Calibri" w:hAnsi="Calibri" w:cs="Calibri"/>
        </w:rPr>
        <w:t xml:space="preserve"> </w:t>
      </w:r>
      <w:r>
        <w:rPr>
          <w:rFonts w:ascii="Calibri" w:hAnsi="Calibri" w:cs="Calibri"/>
        </w:rPr>
        <w:t>komise</w:t>
      </w:r>
      <w:r w:rsidR="00D74AC3">
        <w:rPr>
          <w:rFonts w:ascii="Calibri" w:hAnsi="Calibri" w:cs="Calibri"/>
        </w:rPr>
        <w:t xml:space="preserve"> a pověřeným ověřovatele </w:t>
      </w:r>
      <w:proofErr w:type="gramStart"/>
      <w:r w:rsidR="00D74AC3">
        <w:rPr>
          <w:rFonts w:ascii="Calibri" w:hAnsi="Calibri" w:cs="Calibri"/>
        </w:rPr>
        <w:t>zápisu .</w:t>
      </w:r>
      <w:proofErr w:type="gramEnd"/>
    </w:p>
    <w:p w14:paraId="39BEB6E4" w14:textId="698470C7" w:rsidR="00694F59" w:rsidRDefault="00FC1800" w:rsidP="00A43E8E">
      <w:pPr>
        <w:pStyle w:val="Odstavecseseznamem"/>
        <w:rPr>
          <w:rFonts w:ascii="Calibri" w:hAnsi="Calibri" w:cs="Calibri"/>
        </w:rPr>
      </w:pPr>
      <w:r>
        <w:rPr>
          <w:rFonts w:ascii="Calibri" w:hAnsi="Calibri" w:cs="Calibri"/>
        </w:rPr>
        <w:t xml:space="preserve">- </w:t>
      </w:r>
      <w:r w:rsidR="009D66CB">
        <w:rPr>
          <w:rFonts w:ascii="Calibri" w:hAnsi="Calibri" w:cs="Calibri"/>
        </w:rPr>
        <w:t xml:space="preserve">kontrolní </w:t>
      </w:r>
      <w:r>
        <w:rPr>
          <w:rFonts w:ascii="Calibri" w:hAnsi="Calibri" w:cs="Calibri"/>
        </w:rPr>
        <w:t>listy.</w:t>
      </w:r>
    </w:p>
    <w:p w14:paraId="647B1674" w14:textId="77777777" w:rsidR="00FC1800" w:rsidRDefault="00FC1800" w:rsidP="00AD3642">
      <w:pPr>
        <w:pStyle w:val="Odstavecseseznamem"/>
        <w:numPr>
          <w:ilvl w:val="0"/>
          <w:numId w:val="7"/>
        </w:numPr>
        <w:rPr>
          <w:rFonts w:ascii="Calibri" w:hAnsi="Calibri" w:cs="Calibri"/>
        </w:rPr>
      </w:pPr>
      <w:r w:rsidRPr="00A43E8E">
        <w:rPr>
          <w:rFonts w:ascii="Calibri" w:hAnsi="Calibri" w:cs="Calibri"/>
        </w:rPr>
        <w:t>Zaměstnanci MAS mohou být přítomni při věcném hodnocení projektů, ale nesmí zasahovat</w:t>
      </w:r>
      <w:r w:rsidR="00694F59">
        <w:rPr>
          <w:rFonts w:ascii="Calibri" w:hAnsi="Calibri" w:cs="Calibri"/>
        </w:rPr>
        <w:t xml:space="preserve"> </w:t>
      </w:r>
      <w:r w:rsidRPr="00A43E8E">
        <w:rPr>
          <w:rFonts w:ascii="Calibri" w:hAnsi="Calibri" w:cs="Calibri"/>
        </w:rPr>
        <w:t>do samotného procesu hodnocení, plní pouze administrativní roli.</w:t>
      </w:r>
    </w:p>
    <w:p w14:paraId="61194C56" w14:textId="77777777" w:rsidR="00694F59" w:rsidRPr="00BB443D" w:rsidRDefault="00694F59" w:rsidP="00AD3642">
      <w:pPr>
        <w:pStyle w:val="Odstavecseseznamem"/>
        <w:numPr>
          <w:ilvl w:val="0"/>
          <w:numId w:val="7"/>
        </w:numPr>
        <w:spacing w:after="0"/>
        <w:jc w:val="both"/>
        <w:rPr>
          <w:rFonts w:cs="Arial"/>
          <w:b/>
          <w:u w:val="single"/>
        </w:rPr>
      </w:pPr>
      <w:r>
        <w:rPr>
          <w:rFonts w:cs="Arial"/>
          <w:u w:val="single"/>
        </w:rPr>
        <w:t>Žadatel je o výsledku věcného hodnocení informován pomocí depeše přes systém MS 2014+.</w:t>
      </w:r>
    </w:p>
    <w:p w14:paraId="2292642C" w14:textId="77777777" w:rsidR="00694F59" w:rsidRPr="00694F59" w:rsidRDefault="00694F59" w:rsidP="00AD3642">
      <w:pPr>
        <w:pStyle w:val="Odstavecseseznamem"/>
        <w:numPr>
          <w:ilvl w:val="0"/>
          <w:numId w:val="7"/>
        </w:numPr>
      </w:pPr>
      <w:r>
        <w:t xml:space="preserve">Proti věcnému hodnocení </w:t>
      </w:r>
      <w:proofErr w:type="gramStart"/>
      <w:r>
        <w:t>je</w:t>
      </w:r>
      <w:proofErr w:type="gramEnd"/>
      <w:r>
        <w:t xml:space="preserve"> možné podat žádost o přezkum </w:t>
      </w:r>
      <w:proofErr w:type="gramStart"/>
      <w:r>
        <w:t>viz</w:t>
      </w:r>
      <w:proofErr w:type="gramEnd"/>
      <w:r>
        <w:t xml:space="preserve"> kapitola č. 7</w:t>
      </w:r>
    </w:p>
    <w:p w14:paraId="6519B929" w14:textId="77777777" w:rsidR="001F634D" w:rsidRDefault="00CE44B0" w:rsidP="001F634D">
      <w:pPr>
        <w:pStyle w:val="Nadpis1"/>
      </w:pPr>
      <w:bookmarkStart w:id="26" w:name="_Toc515380340"/>
      <w:r>
        <w:t>6</w:t>
      </w:r>
      <w:r w:rsidR="001F634D">
        <w:t>. Výběr projektů</w:t>
      </w:r>
      <w:bookmarkEnd w:id="26"/>
    </w:p>
    <w:p w14:paraId="26E1372F" w14:textId="77777777" w:rsidR="002A5A20" w:rsidRPr="00742F71" w:rsidRDefault="002A5A20" w:rsidP="00AD3642">
      <w:pPr>
        <w:numPr>
          <w:ilvl w:val="0"/>
          <w:numId w:val="35"/>
        </w:numPr>
        <w:spacing w:after="120" w:line="240" w:lineRule="auto"/>
        <w:jc w:val="both"/>
        <w:rPr>
          <w:rFonts w:cs="Arial"/>
        </w:rPr>
      </w:pPr>
      <w:r w:rsidRPr="00742F71">
        <w:rPr>
          <w:rFonts w:cs="Calibri"/>
          <w:b/>
        </w:rPr>
        <w:t xml:space="preserve">Programový výbor (PV) </w:t>
      </w:r>
      <w:r w:rsidRPr="00A43E8E">
        <w:rPr>
          <w:rFonts w:cs="Calibri"/>
        </w:rPr>
        <w:t>schvaluje výsledky výběrů jednotlivých projektů podle návrhu výběrové komise.</w:t>
      </w:r>
      <w:r>
        <w:rPr>
          <w:rFonts w:cs="Calibri"/>
          <w:b/>
          <w:u w:val="single"/>
        </w:rPr>
        <w:t xml:space="preserve"> </w:t>
      </w:r>
    </w:p>
    <w:p w14:paraId="290EBF05" w14:textId="77777777" w:rsidR="002A5A20" w:rsidRPr="00742F71" w:rsidRDefault="002A5A20" w:rsidP="00AD3642">
      <w:pPr>
        <w:numPr>
          <w:ilvl w:val="0"/>
          <w:numId w:val="35"/>
        </w:numPr>
        <w:spacing w:after="120" w:line="240" w:lineRule="auto"/>
        <w:jc w:val="both"/>
        <w:rPr>
          <w:rFonts w:cs="Arial"/>
        </w:rPr>
      </w:pPr>
      <w:r w:rsidRPr="00742F71">
        <w:rPr>
          <w:rFonts w:cs="Arial"/>
        </w:rPr>
        <w:t xml:space="preserve">Každý člen Programového výboru dostane elektronickou formou před jednáním výboru k dispozici tabulku s řazením projektů a bodové hodnocení jednotlivých projektů. </w:t>
      </w:r>
    </w:p>
    <w:p w14:paraId="35C2FE74" w14:textId="77777777" w:rsidR="002A5A20" w:rsidRPr="003A6116" w:rsidRDefault="002A5A20" w:rsidP="002A5A20">
      <w:pPr>
        <w:spacing w:after="120" w:line="240" w:lineRule="auto"/>
        <w:ind w:left="720"/>
        <w:jc w:val="both"/>
        <w:rPr>
          <w:rFonts w:cs="Arial"/>
          <w:b/>
          <w:u w:val="single"/>
        </w:rPr>
      </w:pPr>
      <w:r w:rsidRPr="003A6116">
        <w:rPr>
          <w:rFonts w:cs="Arial"/>
          <w:b/>
        </w:rPr>
        <w:t>Programový výbor sc</w:t>
      </w:r>
      <w:r w:rsidRPr="00742F71">
        <w:rPr>
          <w:rFonts w:cs="Arial"/>
          <w:b/>
        </w:rPr>
        <w:t>hválí seznam doporuče</w:t>
      </w:r>
      <w:r w:rsidR="00694F59">
        <w:rPr>
          <w:rFonts w:cs="Arial"/>
          <w:b/>
        </w:rPr>
        <w:t>ných a nedoporučených projektů.</w:t>
      </w:r>
    </w:p>
    <w:p w14:paraId="14A8879A" w14:textId="2C2599E7" w:rsidR="002A5A20" w:rsidRPr="00575812" w:rsidRDefault="002A5A20" w:rsidP="002A5A20">
      <w:pPr>
        <w:spacing w:after="0"/>
        <w:ind w:left="708" w:firstLine="1"/>
        <w:jc w:val="both"/>
        <w:rPr>
          <w:rFonts w:cs="Calibri"/>
        </w:rPr>
      </w:pPr>
      <w:r w:rsidRPr="00742F71">
        <w:rPr>
          <w:rFonts w:cs="Calibri"/>
          <w:i/>
        </w:rPr>
        <w:t xml:space="preserve">Programový výbor tak </w:t>
      </w:r>
      <w:r w:rsidRPr="00742F71">
        <w:rPr>
          <w:rFonts w:cs="Arial"/>
          <w:i/>
        </w:rPr>
        <w:t>vybírá projekty k </w:t>
      </w:r>
      <w:r w:rsidRPr="005D34CE">
        <w:rPr>
          <w:rFonts w:cs="Arial"/>
          <w:i/>
        </w:rPr>
        <w:t xml:space="preserve">realizaci a stanovuje výši alokace na projekty na základě návrhu Výběrové komise. </w:t>
      </w:r>
      <w:r w:rsidRPr="005D34CE">
        <w:rPr>
          <w:rFonts w:cs="Arial"/>
          <w:b/>
          <w:i/>
        </w:rPr>
        <w:t>Programový výbor</w:t>
      </w:r>
      <w:r w:rsidRPr="005D34CE">
        <w:rPr>
          <w:rFonts w:cs="Arial"/>
          <w:i/>
        </w:rPr>
        <w:t xml:space="preserve"> </w:t>
      </w:r>
      <w:r w:rsidRPr="005D34CE">
        <w:rPr>
          <w:rFonts w:cs="Arial"/>
          <w:b/>
          <w:i/>
        </w:rPr>
        <w:t xml:space="preserve">nemůže měnit bodové hodnocení projektů ani pořadí projektů. </w:t>
      </w:r>
      <w:r w:rsidRPr="005D34CE">
        <w:rPr>
          <w:rFonts w:cs="Calibri"/>
        </w:rPr>
        <w:t xml:space="preserve">Programový výbor </w:t>
      </w:r>
      <w:r w:rsidRPr="005D34CE">
        <w:rPr>
          <w:rFonts w:cs="Calibri"/>
          <w:b/>
        </w:rPr>
        <w:t xml:space="preserve">jedná v souladu se svým jednacím </w:t>
      </w:r>
      <w:proofErr w:type="gramStart"/>
      <w:r w:rsidRPr="005D34CE">
        <w:rPr>
          <w:rFonts w:cs="Calibri"/>
          <w:b/>
        </w:rPr>
        <w:t>řádem</w:t>
      </w:r>
      <w:r w:rsidRPr="005D34CE">
        <w:rPr>
          <w:rFonts w:cs="Calibri"/>
        </w:rPr>
        <w:t>,.</w:t>
      </w:r>
      <w:proofErr w:type="gramEnd"/>
      <w:r w:rsidRPr="00575812">
        <w:rPr>
          <w:rFonts w:cs="Calibri"/>
        </w:rPr>
        <w:t xml:space="preserve"> </w:t>
      </w:r>
    </w:p>
    <w:p w14:paraId="2066E229" w14:textId="77777777" w:rsidR="002A5A20" w:rsidRPr="00575812" w:rsidRDefault="002A5A20" w:rsidP="002A5A20">
      <w:pPr>
        <w:spacing w:after="0"/>
        <w:ind w:firstLine="708"/>
        <w:jc w:val="both"/>
        <w:rPr>
          <w:rFonts w:cs="Arial"/>
        </w:rPr>
      </w:pPr>
    </w:p>
    <w:p w14:paraId="25FEEFC0" w14:textId="398DF5C1" w:rsidR="000B1F18" w:rsidRPr="00A43E8E" w:rsidRDefault="002A5A20" w:rsidP="00AD3642">
      <w:pPr>
        <w:pStyle w:val="Odstavecseseznamem"/>
        <w:numPr>
          <w:ilvl w:val="0"/>
          <w:numId w:val="38"/>
        </w:numPr>
        <w:spacing w:after="0"/>
        <w:jc w:val="both"/>
        <w:rPr>
          <w:i/>
          <w:u w:val="single"/>
        </w:rPr>
      </w:pPr>
      <w:r w:rsidRPr="00A43E8E">
        <w:rPr>
          <w:u w:val="single"/>
        </w:rPr>
        <w:t xml:space="preserve">Výběr projektů provede programový výbor nejpozději do </w:t>
      </w:r>
      <w:r w:rsidRPr="00A43E8E">
        <w:rPr>
          <w:b/>
          <w:u w:val="single"/>
        </w:rPr>
        <w:t>30 pracovních dnů</w:t>
      </w:r>
      <w:r w:rsidRPr="00A43E8E">
        <w:rPr>
          <w:u w:val="single"/>
        </w:rPr>
        <w:t xml:space="preserve"> </w:t>
      </w:r>
      <w:r w:rsidRPr="00A43E8E">
        <w:rPr>
          <w:b/>
          <w:u w:val="single"/>
        </w:rPr>
        <w:t xml:space="preserve">od ukončení </w:t>
      </w:r>
      <w:r w:rsidR="00D74AC3">
        <w:rPr>
          <w:b/>
          <w:u w:val="single"/>
        </w:rPr>
        <w:t>fáze věcného hodnocení.</w:t>
      </w:r>
      <w:r w:rsidRPr="00A43E8E">
        <w:rPr>
          <w:b/>
          <w:u w:val="single"/>
        </w:rPr>
        <w:t xml:space="preserve"> </w:t>
      </w:r>
      <w:r w:rsidRPr="00A43E8E">
        <w:rPr>
          <w:u w:val="single"/>
        </w:rPr>
        <w:t>(V případě, že byl podán přezkum věcnéh</w:t>
      </w:r>
      <w:r w:rsidR="000B1F18">
        <w:rPr>
          <w:u w:val="single"/>
        </w:rPr>
        <w:t>o hodnocení/ (viz kapitola 7</w:t>
      </w:r>
      <w:r w:rsidRPr="00A43E8E">
        <w:rPr>
          <w:u w:val="single"/>
        </w:rPr>
        <w:t>), je tato lhůta (tj. 30 pracovních dní od ukončení kontroly formálních náležitostí a přijatelnosti) počítána od doručení depeše o výsledku přezkumu poslednímu z žadatelů o přezkum.</w:t>
      </w:r>
      <w:r w:rsidR="00531B87">
        <w:rPr>
          <w:u w:val="single"/>
        </w:rPr>
        <w:t xml:space="preserve"> </w:t>
      </w:r>
      <w:r w:rsidR="009D66CB">
        <w:rPr>
          <w:u w:val="single"/>
        </w:rPr>
        <w:t xml:space="preserve"> Programový výbor zodpovídá za alokaci výzvy MAS, může rozhodnout o jejím </w:t>
      </w:r>
      <w:r w:rsidR="009D66CB">
        <w:rPr>
          <w:u w:val="single"/>
        </w:rPr>
        <w:lastRenderedPageBreak/>
        <w:t>navýšení, pokud výzva nebyla vyhlášena na celou alokaci opatření, tzn., že může rozhodnout o navýšení alokace výzvy do výše celkových způsobilých výdajů na opatření strategie CLLD.</w:t>
      </w:r>
      <w:r w:rsidR="00531B87">
        <w:rPr>
          <w:u w:val="single"/>
        </w:rPr>
        <w:t xml:space="preserve"> </w:t>
      </w:r>
    </w:p>
    <w:p w14:paraId="40405CB6" w14:textId="6C7F9D91" w:rsidR="000B1F18" w:rsidRPr="00A43E8E" w:rsidRDefault="000B1F18" w:rsidP="00AD3642">
      <w:pPr>
        <w:pStyle w:val="Odstavecseseznamem"/>
        <w:numPr>
          <w:ilvl w:val="0"/>
          <w:numId w:val="38"/>
        </w:numPr>
        <w:spacing w:after="0"/>
        <w:jc w:val="both"/>
        <w:rPr>
          <w:i/>
          <w:u w:val="single"/>
        </w:rPr>
      </w:pPr>
      <w:r w:rsidRPr="00A43E8E">
        <w:rPr>
          <w:rFonts w:ascii="Calibri" w:hAnsi="Calibri" w:cs="Calibri"/>
        </w:rPr>
        <w:t>V případě nevyčerpání alokace pro dan</w:t>
      </w:r>
      <w:r w:rsidR="00046095">
        <w:rPr>
          <w:rFonts w:ascii="Calibri" w:hAnsi="Calibri" w:cs="Calibri"/>
        </w:rPr>
        <w:t>ou</w:t>
      </w:r>
      <w:r w:rsidRPr="00A43E8E">
        <w:rPr>
          <w:rFonts w:ascii="Calibri" w:hAnsi="Calibri" w:cs="Calibri"/>
        </w:rPr>
        <w:t xml:space="preserve"> </w:t>
      </w:r>
      <w:r w:rsidR="00046095">
        <w:rPr>
          <w:rFonts w:ascii="Calibri" w:hAnsi="Calibri" w:cs="Calibri"/>
        </w:rPr>
        <w:t>výzvu</w:t>
      </w:r>
      <w:r w:rsidRPr="00A43E8E">
        <w:rPr>
          <w:rFonts w:ascii="Calibri" w:hAnsi="Calibri" w:cs="Calibri"/>
        </w:rPr>
        <w:t>, rozhodne Programový výbor o</w:t>
      </w:r>
      <w:r>
        <w:rPr>
          <w:rFonts w:ascii="Calibri" w:hAnsi="Calibri" w:cs="Calibri"/>
        </w:rPr>
        <w:t xml:space="preserve"> </w:t>
      </w:r>
      <w:r w:rsidRPr="00A43E8E">
        <w:rPr>
          <w:rFonts w:ascii="Calibri" w:hAnsi="Calibri" w:cs="Calibri"/>
        </w:rPr>
        <w:t>převodu těchto finančních prostředků do další výzvy MAS.</w:t>
      </w:r>
    </w:p>
    <w:p w14:paraId="0031824B" w14:textId="77777777" w:rsidR="002A5A20" w:rsidRPr="00A43E8E" w:rsidRDefault="002A5A20" w:rsidP="00AD3642">
      <w:pPr>
        <w:pStyle w:val="Odstavecseseznamem"/>
        <w:numPr>
          <w:ilvl w:val="0"/>
          <w:numId w:val="38"/>
        </w:numPr>
        <w:spacing w:after="0"/>
        <w:jc w:val="both"/>
        <w:rPr>
          <w:i/>
          <w:u w:val="single"/>
        </w:rPr>
      </w:pPr>
      <w:r w:rsidRPr="002A5A20">
        <w:rPr>
          <w:rFonts w:cs="Arial"/>
        </w:rPr>
        <w:t xml:space="preserve">Kompletní </w:t>
      </w:r>
      <w:r w:rsidRPr="00A43E8E">
        <w:rPr>
          <w:rFonts w:cs="Arial"/>
          <w:b/>
          <w:u w:val="single"/>
        </w:rPr>
        <w:t>se</w:t>
      </w:r>
      <w:r w:rsidR="00694F59">
        <w:rPr>
          <w:rFonts w:cs="Arial"/>
          <w:b/>
          <w:u w:val="single"/>
        </w:rPr>
        <w:t>znam schválených</w:t>
      </w:r>
      <w:r w:rsidRPr="00A43E8E">
        <w:rPr>
          <w:rFonts w:cs="Arial"/>
          <w:b/>
          <w:u w:val="single"/>
        </w:rPr>
        <w:t xml:space="preserve"> žádostí</w:t>
      </w:r>
      <w:r w:rsidRPr="00A43E8E">
        <w:rPr>
          <w:rFonts w:cs="Arial"/>
          <w:u w:val="single"/>
        </w:rPr>
        <w:t xml:space="preserve"> </w:t>
      </w:r>
      <w:r w:rsidRPr="00A43E8E">
        <w:rPr>
          <w:rFonts w:cs="Arial"/>
          <w:b/>
          <w:u w:val="single"/>
        </w:rPr>
        <w:t xml:space="preserve">předá přes systém MS 2014+ </w:t>
      </w:r>
      <w:r w:rsidRPr="00A43E8E">
        <w:rPr>
          <w:b/>
          <w:u w:val="single"/>
        </w:rPr>
        <w:t xml:space="preserve">vedoucí </w:t>
      </w:r>
      <w:r w:rsidR="004E4D4B">
        <w:rPr>
          <w:b/>
          <w:u w:val="single"/>
        </w:rPr>
        <w:t xml:space="preserve">manažer </w:t>
      </w:r>
      <w:r w:rsidRPr="002A5A20">
        <w:rPr>
          <w:b/>
          <w:u w:val="single"/>
        </w:rPr>
        <w:t>SCLLD</w:t>
      </w:r>
      <w:r w:rsidR="00D43280">
        <w:rPr>
          <w:b/>
          <w:u w:val="single"/>
        </w:rPr>
        <w:t xml:space="preserve"> </w:t>
      </w:r>
      <w:r w:rsidRPr="00A43E8E">
        <w:rPr>
          <w:rFonts w:cs="Arial"/>
          <w:b/>
          <w:u w:val="single"/>
        </w:rPr>
        <w:t>CRR</w:t>
      </w:r>
      <w:r w:rsidRPr="002A5A20">
        <w:rPr>
          <w:rFonts w:cs="Arial"/>
        </w:rPr>
        <w:t xml:space="preserve"> (Centrum pro regionální rozvoj České republiky), kde prochází projekty závěrečným ověřením způsobilost. CRR pak předává projekty na ŘO IROP, který pak vydává právní akt o poskytnutí dotace.</w:t>
      </w:r>
    </w:p>
    <w:p w14:paraId="0660385D" w14:textId="77777777" w:rsidR="000936EF" w:rsidRPr="004E2762" w:rsidRDefault="002A5A20" w:rsidP="00AD3642">
      <w:pPr>
        <w:pStyle w:val="Odstavecseseznamem"/>
        <w:numPr>
          <w:ilvl w:val="0"/>
          <w:numId w:val="38"/>
        </w:numPr>
        <w:spacing w:after="0"/>
        <w:jc w:val="both"/>
        <w:rPr>
          <w:i/>
          <w:u w:val="single"/>
        </w:rPr>
      </w:pPr>
      <w:r w:rsidRPr="002A5A20">
        <w:rPr>
          <w:rFonts w:cs="Calibri"/>
        </w:rPr>
        <w:t xml:space="preserve">V případě, že </w:t>
      </w:r>
      <w:r w:rsidRPr="002A5A20">
        <w:rPr>
          <w:rFonts w:cs="Calibri"/>
          <w:u w:val="single"/>
        </w:rPr>
        <w:t xml:space="preserve">projekt </w:t>
      </w:r>
      <w:proofErr w:type="gramStart"/>
      <w:r w:rsidRPr="002A5A20">
        <w:rPr>
          <w:rFonts w:cs="Calibri"/>
          <w:b/>
          <w:u w:val="single"/>
        </w:rPr>
        <w:t>nebyl</w:t>
      </w:r>
      <w:proofErr w:type="gramEnd"/>
      <w:r w:rsidRPr="002A5A20">
        <w:rPr>
          <w:rFonts w:cs="Calibri"/>
          <w:b/>
          <w:u w:val="single"/>
        </w:rPr>
        <w:t xml:space="preserve"> vybrán</w:t>
      </w:r>
      <w:r w:rsidRPr="002A5A20">
        <w:rPr>
          <w:rFonts w:cs="Calibri"/>
          <w:u w:val="single"/>
        </w:rPr>
        <w:t xml:space="preserve"> z  důvodu nedostatku disponibilních finančních prostředků</w:t>
      </w:r>
      <w:r w:rsidR="00FC58BC">
        <w:rPr>
          <w:rFonts w:cs="Calibri"/>
          <w:u w:val="single"/>
        </w:rPr>
        <w:t xml:space="preserve"> </w:t>
      </w:r>
      <w:proofErr w:type="gramStart"/>
      <w:r w:rsidR="000B1F18">
        <w:rPr>
          <w:rFonts w:cs="Calibri"/>
        </w:rPr>
        <w:t>bude</w:t>
      </w:r>
      <w:proofErr w:type="gramEnd"/>
      <w:r w:rsidR="000B1F18">
        <w:rPr>
          <w:rFonts w:cs="Calibri"/>
        </w:rPr>
        <w:t xml:space="preserve"> žadatel informován prostřednictvím změny stavu v systému MS2014+.</w:t>
      </w:r>
    </w:p>
    <w:p w14:paraId="345EF558" w14:textId="5AA6F151" w:rsidR="000936EF" w:rsidRPr="004E2762" w:rsidRDefault="000936EF" w:rsidP="00AD3642">
      <w:pPr>
        <w:pStyle w:val="Odstavecseseznamem"/>
        <w:numPr>
          <w:ilvl w:val="0"/>
          <w:numId w:val="38"/>
        </w:numPr>
        <w:spacing w:after="0"/>
        <w:jc w:val="both"/>
        <w:rPr>
          <w:i/>
          <w:u w:val="single"/>
        </w:rPr>
      </w:pPr>
      <w:r w:rsidRPr="004E2762">
        <w:rPr>
          <w:rFonts w:ascii="Calibri" w:hAnsi="Calibri" w:cs="Calibri"/>
          <w:color w:val="000000"/>
        </w:rPr>
        <w:t xml:space="preserve">Ze zasedání Programového výboru je </w:t>
      </w:r>
      <w:r w:rsidR="00D74AC3">
        <w:rPr>
          <w:rFonts w:ascii="Calibri" w:hAnsi="Calibri" w:cs="Calibri"/>
          <w:color w:val="000000"/>
        </w:rPr>
        <w:t xml:space="preserve">do 5 pracovních dnů </w:t>
      </w:r>
      <w:r w:rsidRPr="004E2762">
        <w:rPr>
          <w:rFonts w:ascii="Calibri" w:hAnsi="Calibri" w:cs="Calibri"/>
          <w:color w:val="000000"/>
        </w:rPr>
        <w:t>vyhotoven p</w:t>
      </w:r>
      <w:r>
        <w:rPr>
          <w:rFonts w:ascii="Calibri" w:hAnsi="Calibri" w:cs="Calibri"/>
          <w:color w:val="000000"/>
        </w:rPr>
        <w:t>racovníky Kanceláře MAS (Vedoucí</w:t>
      </w:r>
      <w:r w:rsidRPr="004E2762">
        <w:rPr>
          <w:rFonts w:ascii="Calibri" w:hAnsi="Calibri" w:cs="Calibri"/>
          <w:color w:val="000000"/>
        </w:rPr>
        <w:t xml:space="preserve"> SCLLD):</w:t>
      </w:r>
    </w:p>
    <w:p w14:paraId="39F7039A" w14:textId="77777777" w:rsidR="000936EF" w:rsidRDefault="000936EF" w:rsidP="004E2762">
      <w:pPr>
        <w:pStyle w:val="Odstavecseseznamem"/>
        <w:spacing w:after="0"/>
        <w:jc w:val="both"/>
        <w:rPr>
          <w:rFonts w:ascii="Calibri" w:hAnsi="Calibri" w:cs="Calibri"/>
          <w:color w:val="000000"/>
        </w:rPr>
      </w:pPr>
      <w:r w:rsidRPr="004E2762">
        <w:rPr>
          <w:rFonts w:ascii="Calibri" w:hAnsi="Calibri" w:cs="Calibri"/>
          <w:color w:val="000000"/>
        </w:rPr>
        <w:t>- seznam žádostí doporučených a nedoporučených k podpoře.</w:t>
      </w:r>
    </w:p>
    <w:p w14:paraId="5451FB4E" w14:textId="77777777" w:rsidR="000936EF" w:rsidRDefault="000936EF" w:rsidP="004E2762">
      <w:pPr>
        <w:pStyle w:val="Odstavecseseznamem"/>
        <w:spacing w:after="0"/>
        <w:jc w:val="both"/>
        <w:rPr>
          <w:rFonts w:ascii="Calibri" w:hAnsi="Calibri" w:cs="Calibri"/>
          <w:color w:val="000000"/>
        </w:rPr>
      </w:pPr>
      <w:r>
        <w:rPr>
          <w:rFonts w:ascii="Calibri" w:hAnsi="Calibri" w:cs="Calibri"/>
          <w:color w:val="000000"/>
        </w:rPr>
        <w:t>- prezenční listina.</w:t>
      </w:r>
    </w:p>
    <w:p w14:paraId="6822C516" w14:textId="5220B08B" w:rsidR="000936EF" w:rsidRDefault="000936EF" w:rsidP="004E2762">
      <w:pPr>
        <w:pStyle w:val="Odstavecseseznamem"/>
        <w:spacing w:after="0"/>
        <w:jc w:val="both"/>
        <w:rPr>
          <w:rFonts w:ascii="Calibri" w:hAnsi="Calibri" w:cs="Calibri"/>
          <w:color w:val="000000"/>
        </w:rPr>
      </w:pPr>
      <w:r>
        <w:rPr>
          <w:rFonts w:ascii="Calibri" w:hAnsi="Calibri" w:cs="Calibri"/>
          <w:color w:val="000000"/>
        </w:rPr>
        <w:t>- zápis z jednání Programového výboru včetně doložení aktuálního složení osob podílejících se na výběru/doporučení projektů, uvedení data a času začátku jednání, podepsaný předsedou výboru</w:t>
      </w:r>
      <w:r w:rsidR="009D66CB">
        <w:rPr>
          <w:rFonts w:ascii="Calibri" w:hAnsi="Calibri" w:cs="Calibri"/>
          <w:color w:val="000000"/>
        </w:rPr>
        <w:t xml:space="preserve"> a pověřeným ověřovatelem zápisu</w:t>
      </w:r>
      <w:r>
        <w:rPr>
          <w:rFonts w:ascii="Calibri" w:hAnsi="Calibri" w:cs="Calibri"/>
          <w:color w:val="000000"/>
        </w:rPr>
        <w:t>.</w:t>
      </w:r>
    </w:p>
    <w:p w14:paraId="18EFD076" w14:textId="77777777" w:rsidR="000936EF" w:rsidRPr="004E2762" w:rsidRDefault="000936EF" w:rsidP="00AD3642">
      <w:pPr>
        <w:pStyle w:val="Odstavecseseznamem"/>
        <w:numPr>
          <w:ilvl w:val="0"/>
          <w:numId w:val="38"/>
        </w:numPr>
        <w:spacing w:after="0"/>
        <w:jc w:val="both"/>
        <w:rPr>
          <w:i/>
          <w:u w:val="single"/>
        </w:rPr>
      </w:pPr>
      <w:r w:rsidRPr="004E2762">
        <w:rPr>
          <w:rFonts w:ascii="Calibri" w:hAnsi="Calibri" w:cs="Calibri"/>
          <w:color w:val="000000"/>
        </w:rPr>
        <w:t>Seznam doporučených/nedoporučených žádostí bude zveřejněn na internetových stránkách</w:t>
      </w:r>
      <w:r>
        <w:rPr>
          <w:rFonts w:ascii="Calibri" w:hAnsi="Calibri" w:cs="Calibri"/>
          <w:color w:val="000000"/>
        </w:rPr>
        <w:t xml:space="preserve"> </w:t>
      </w:r>
      <w:r w:rsidRPr="004E2762">
        <w:rPr>
          <w:rFonts w:ascii="Calibri" w:hAnsi="Calibri" w:cs="Calibri"/>
          <w:color w:val="000000"/>
        </w:rPr>
        <w:t>MAS do 5 pracovních dnů od zasedání PV. V seznamu bude uveden název žadatele, místo</w:t>
      </w:r>
      <w:r>
        <w:rPr>
          <w:rFonts w:ascii="Calibri" w:hAnsi="Calibri" w:cs="Calibri"/>
          <w:color w:val="000000"/>
        </w:rPr>
        <w:t xml:space="preserve"> </w:t>
      </w:r>
      <w:r w:rsidRPr="004E2762">
        <w:rPr>
          <w:rFonts w:ascii="Calibri" w:hAnsi="Calibri" w:cs="Calibri"/>
          <w:color w:val="000000"/>
        </w:rPr>
        <w:t xml:space="preserve">realizace projektu, název </w:t>
      </w:r>
      <w:r w:rsidR="007E293A" w:rsidRPr="004E2762">
        <w:rPr>
          <w:rFonts w:ascii="Calibri" w:hAnsi="Calibri" w:cs="Calibri"/>
          <w:color w:val="000000"/>
        </w:rPr>
        <w:t xml:space="preserve">projektu </w:t>
      </w:r>
      <w:r w:rsidR="007E293A">
        <w:rPr>
          <w:rFonts w:ascii="Calibri" w:hAnsi="Calibri" w:cs="Calibri"/>
          <w:color w:val="000000"/>
        </w:rPr>
        <w:t>a u projektů</w:t>
      </w:r>
      <w:r w:rsidR="00046095">
        <w:rPr>
          <w:rFonts w:ascii="Calibri" w:hAnsi="Calibri" w:cs="Calibri"/>
          <w:color w:val="000000"/>
        </w:rPr>
        <w:t xml:space="preserve"> doporučených k podpoře </w:t>
      </w:r>
      <w:r w:rsidRPr="004E2762">
        <w:rPr>
          <w:rFonts w:ascii="Calibri" w:hAnsi="Calibri" w:cs="Calibri"/>
          <w:color w:val="000000"/>
        </w:rPr>
        <w:t>výše dotace v Kč.</w:t>
      </w:r>
    </w:p>
    <w:p w14:paraId="431CEED2" w14:textId="7614CEC2" w:rsidR="000936EF" w:rsidRPr="008E291F" w:rsidRDefault="00D74AC3" w:rsidP="00AD3642">
      <w:pPr>
        <w:pStyle w:val="Odstavecseseznamem"/>
        <w:numPr>
          <w:ilvl w:val="0"/>
          <w:numId w:val="38"/>
        </w:numPr>
        <w:spacing w:after="0"/>
        <w:jc w:val="both"/>
        <w:rPr>
          <w:rFonts w:ascii="Calibri" w:hAnsi="Calibri" w:cs="Calibri"/>
          <w:color w:val="000000"/>
        </w:rPr>
      </w:pPr>
      <w:r>
        <w:rPr>
          <w:rFonts w:ascii="Calibri" w:hAnsi="Calibri" w:cs="Calibri"/>
          <w:color w:val="000000"/>
        </w:rPr>
        <w:t>Vedoucí pracovník</w:t>
      </w:r>
      <w:r w:rsidR="006416FD">
        <w:rPr>
          <w:rFonts w:ascii="Calibri" w:hAnsi="Calibri" w:cs="Calibri"/>
          <w:color w:val="000000"/>
        </w:rPr>
        <w:t xml:space="preserve"> SCLLD</w:t>
      </w:r>
      <w:r w:rsidR="004E2762">
        <w:rPr>
          <w:rFonts w:ascii="Calibri" w:hAnsi="Calibri" w:cs="Calibri"/>
          <w:color w:val="000000"/>
        </w:rPr>
        <w:t xml:space="preserve"> </w:t>
      </w:r>
      <w:r w:rsidR="000936EF" w:rsidRPr="004E2762">
        <w:rPr>
          <w:rFonts w:ascii="Calibri" w:hAnsi="Calibri" w:cs="Calibri"/>
          <w:color w:val="000000"/>
        </w:rPr>
        <w:t>zaznamená výsledky věcného hodnocení daného projektu do</w:t>
      </w:r>
      <w:r w:rsidR="000936EF">
        <w:rPr>
          <w:rFonts w:ascii="Calibri" w:hAnsi="Calibri" w:cs="Calibri"/>
          <w:color w:val="000000"/>
        </w:rPr>
        <w:t xml:space="preserve"> </w:t>
      </w:r>
      <w:r w:rsidR="000936EF" w:rsidRPr="004E2762">
        <w:rPr>
          <w:rFonts w:ascii="Calibri" w:hAnsi="Calibri" w:cs="Calibri"/>
          <w:color w:val="000000"/>
        </w:rPr>
        <w:t>hodnotícího formuláře v MS2014+ do 5 pracovních dnů od zasedání PV.</w:t>
      </w:r>
      <w:r w:rsidR="00331537" w:rsidRPr="008E291F">
        <w:rPr>
          <w:rFonts w:ascii="Calibri" w:hAnsi="Calibri" w:cs="Calibri"/>
          <w:color w:val="000000"/>
        </w:rPr>
        <w:t xml:space="preserve"> Zároveň </w:t>
      </w:r>
      <w:proofErr w:type="gramStart"/>
      <w:r w:rsidR="00331537" w:rsidRPr="008E291F">
        <w:rPr>
          <w:rFonts w:ascii="Calibri" w:hAnsi="Calibri" w:cs="Calibri"/>
          <w:color w:val="000000"/>
        </w:rPr>
        <w:t>zasílá</w:t>
      </w:r>
      <w:proofErr w:type="gramEnd"/>
      <w:r w:rsidR="00331537" w:rsidRPr="008E291F">
        <w:rPr>
          <w:rFonts w:ascii="Calibri" w:hAnsi="Calibri" w:cs="Calibri"/>
          <w:color w:val="000000"/>
        </w:rPr>
        <w:t xml:space="preserve"> na CRR depeši k předání projektů k závěrečnému ověření způsobilosti</w:t>
      </w:r>
      <w:r w:rsidR="00331537">
        <w:rPr>
          <w:rFonts w:ascii="Calibri" w:hAnsi="Calibri" w:cs="Calibri"/>
          <w:color w:val="000000"/>
        </w:rPr>
        <w:t xml:space="preserve"> Dále </w:t>
      </w:r>
      <w:proofErr w:type="gramStart"/>
      <w:r w:rsidR="00331537">
        <w:rPr>
          <w:rFonts w:ascii="Calibri" w:hAnsi="Calibri" w:cs="Calibri"/>
          <w:color w:val="000000"/>
        </w:rPr>
        <w:t>z</w:t>
      </w:r>
      <w:r w:rsidR="00331537" w:rsidRPr="008E291F">
        <w:rPr>
          <w:rFonts w:ascii="Calibri" w:hAnsi="Calibri" w:cs="Calibri"/>
          <w:color w:val="000000"/>
        </w:rPr>
        <w:t>veřejňuje</w:t>
      </w:r>
      <w:proofErr w:type="gramEnd"/>
      <w:r w:rsidR="00331537" w:rsidRPr="008E291F">
        <w:rPr>
          <w:rFonts w:ascii="Calibri" w:hAnsi="Calibri" w:cs="Calibri"/>
          <w:color w:val="000000"/>
        </w:rPr>
        <w:t xml:space="preserve"> seznam vybraných a nevybraných projektů na webu </w:t>
      </w:r>
      <w:hyperlink r:id="rId21" w:history="1">
        <w:r w:rsidR="00331537" w:rsidRPr="00A56426">
          <w:rPr>
            <w:rStyle w:val="Hypertextovodkaz"/>
            <w:rFonts w:ascii="Calibri" w:hAnsi="Calibri" w:cs="Calibri"/>
          </w:rPr>
          <w:t>www.masrokytna.cz</w:t>
        </w:r>
      </w:hyperlink>
      <w:r w:rsidR="00331537">
        <w:rPr>
          <w:rFonts w:ascii="Calibri" w:hAnsi="Calibri" w:cs="Calibri"/>
          <w:color w:val="000000"/>
        </w:rPr>
        <w:t xml:space="preserve"> </w:t>
      </w:r>
      <w:r w:rsidR="00331537" w:rsidRPr="008E291F">
        <w:rPr>
          <w:rFonts w:ascii="Calibri" w:hAnsi="Calibri" w:cs="Calibri"/>
          <w:color w:val="000000"/>
        </w:rPr>
        <w:t xml:space="preserve"> do 5 pracovních dní od zaslání depeše CRR.</w:t>
      </w:r>
    </w:p>
    <w:p w14:paraId="4802D1B8" w14:textId="77777777" w:rsidR="000936EF" w:rsidRPr="004E2762" w:rsidRDefault="000936EF" w:rsidP="004E2762">
      <w:pPr>
        <w:pStyle w:val="Odstavecseseznamem"/>
        <w:spacing w:after="0"/>
        <w:jc w:val="both"/>
        <w:rPr>
          <w:i/>
          <w:u w:val="single"/>
        </w:rPr>
      </w:pPr>
    </w:p>
    <w:p w14:paraId="2F345B1C" w14:textId="77777777" w:rsidR="00440D64" w:rsidRDefault="00CE44B0" w:rsidP="002A5194">
      <w:pPr>
        <w:pStyle w:val="Nadpis2"/>
      </w:pPr>
      <w:bookmarkStart w:id="27" w:name="_Toc515380341"/>
      <w:r>
        <w:t>6</w:t>
      </w:r>
      <w:r w:rsidR="002A5194" w:rsidRPr="002A5194">
        <w:t>.1 Náhradní projekty</w:t>
      </w:r>
      <w:bookmarkEnd w:id="27"/>
    </w:p>
    <w:p w14:paraId="0697FDCB" w14:textId="77777777" w:rsidR="002A5194" w:rsidRPr="002A5194" w:rsidRDefault="00440D64" w:rsidP="00AD3642">
      <w:pPr>
        <w:numPr>
          <w:ilvl w:val="0"/>
          <w:numId w:val="10"/>
        </w:numPr>
        <w:spacing w:after="0" w:line="276" w:lineRule="auto"/>
        <w:jc w:val="both"/>
      </w:pPr>
      <w:r>
        <w:t>MAS s </w:t>
      </w:r>
      <w:r w:rsidRPr="00440D64">
        <w:rPr>
          <w:rFonts w:eastAsia="Calibri" w:cs="Calibri"/>
          <w:bCs/>
        </w:rPr>
        <w:t>náhradními</w:t>
      </w:r>
      <w:r>
        <w:t xml:space="preserve"> projekty nepočítá. </w:t>
      </w:r>
    </w:p>
    <w:p w14:paraId="0FF00634" w14:textId="77777777" w:rsidR="006F6758" w:rsidRPr="006C0464" w:rsidRDefault="00CE44B0" w:rsidP="00925566">
      <w:pPr>
        <w:pStyle w:val="Nadpis1"/>
      </w:pPr>
      <w:bookmarkStart w:id="28" w:name="_Toc515380342"/>
      <w:r w:rsidRPr="006C0464">
        <w:t>7</w:t>
      </w:r>
      <w:r w:rsidR="00A9362A" w:rsidRPr="006C0464">
        <w:t xml:space="preserve">. Přezkum </w:t>
      </w:r>
      <w:r w:rsidR="009706F7" w:rsidRPr="006C0464">
        <w:t xml:space="preserve">Kontroly formálních náležitostí a přijatelnosti, </w:t>
      </w:r>
      <w:r w:rsidR="00856A5B" w:rsidRPr="006C0464">
        <w:t xml:space="preserve">přezkum </w:t>
      </w:r>
      <w:r w:rsidR="00856A5B">
        <w:t>věcného</w:t>
      </w:r>
      <w:r w:rsidR="009706F7" w:rsidRPr="006C0464">
        <w:t xml:space="preserve"> hodnocení</w:t>
      </w:r>
      <w:bookmarkEnd w:id="28"/>
    </w:p>
    <w:p w14:paraId="062AA7E0" w14:textId="77777777" w:rsidR="00307A4A" w:rsidRPr="00307A4A" w:rsidRDefault="00CE44B0" w:rsidP="00440D64">
      <w:pPr>
        <w:pStyle w:val="Nadpis2"/>
      </w:pPr>
      <w:bookmarkStart w:id="29" w:name="_Toc515380343"/>
      <w:r>
        <w:t>7</w:t>
      </w:r>
      <w:r w:rsidR="00307A4A">
        <w:t>.1. Přezkum hodnocení formálních náležitostí a přijatelnosti</w:t>
      </w:r>
      <w:bookmarkEnd w:id="29"/>
    </w:p>
    <w:p w14:paraId="2D76EB95" w14:textId="423DE1AA" w:rsidR="009706F7" w:rsidRPr="00440D64" w:rsidRDefault="009706F7" w:rsidP="00AD3642">
      <w:pPr>
        <w:pStyle w:val="Odstavecseseznamem"/>
        <w:numPr>
          <w:ilvl w:val="0"/>
          <w:numId w:val="34"/>
        </w:numPr>
      </w:pPr>
      <w:r w:rsidRPr="001D71D9">
        <w:rPr>
          <w:rFonts w:eastAsia="Calibri" w:cs="Calibri,Bold"/>
          <w:bCs/>
        </w:rPr>
        <w:t xml:space="preserve">Žadatel má možnost podat na Kontrolní </w:t>
      </w:r>
      <w:r w:rsidR="009D66CB">
        <w:rPr>
          <w:rFonts w:eastAsia="Calibri" w:cs="Calibri,Bold"/>
          <w:bCs/>
        </w:rPr>
        <w:t xml:space="preserve">a monitorovací </w:t>
      </w:r>
      <w:r w:rsidRPr="001D71D9">
        <w:rPr>
          <w:rFonts w:eastAsia="Calibri" w:cs="Calibri,Bold"/>
          <w:bCs/>
        </w:rPr>
        <w:t xml:space="preserve">výbor MAS </w:t>
      </w:r>
      <w:r>
        <w:rPr>
          <w:rFonts w:eastAsia="Calibri" w:cs="Calibri,Bold"/>
          <w:bCs/>
        </w:rPr>
        <w:t xml:space="preserve">žádost o přezkum hodnocení </w:t>
      </w:r>
      <w:r w:rsidRPr="005205ED">
        <w:rPr>
          <w:rFonts w:eastAsia="Calibri" w:cs="Calibri,Bold"/>
          <w:bCs/>
        </w:rPr>
        <w:t>formálních náležitostí a přijatelnosti (</w:t>
      </w:r>
      <w:r w:rsidR="00331537">
        <w:rPr>
          <w:rFonts w:eastAsia="Calibri" w:cs="Calibri,Bold"/>
          <w:b/>
          <w:bCs/>
        </w:rPr>
        <w:t>Žádost o přezkum se vyplňuje v MS2014+</w:t>
      </w:r>
      <w:r w:rsidRPr="005205ED">
        <w:rPr>
          <w:rFonts w:eastAsia="Calibri" w:cs="Calibri,Bold"/>
          <w:bCs/>
        </w:rPr>
        <w:t xml:space="preserve">), </w:t>
      </w:r>
      <w:r w:rsidRPr="005205ED">
        <w:t xml:space="preserve">a to do </w:t>
      </w:r>
      <w:r w:rsidRPr="005205ED">
        <w:rPr>
          <w:b/>
        </w:rPr>
        <w:t>15 kalendářních dní od doručení depeše</w:t>
      </w:r>
      <w:r w:rsidRPr="005205ED">
        <w:t>, která obsahuje výsledek hodnocení přijatelnosti a formálních</w:t>
      </w:r>
      <w:r w:rsidRPr="001D71D9">
        <w:t xml:space="preserve"> náležitostí</w:t>
      </w:r>
      <w:r w:rsidRPr="001D71D9">
        <w:rPr>
          <w:rFonts w:eastAsia="Calibri" w:cs="Calibri,Bold"/>
          <w:bCs/>
        </w:rPr>
        <w:t>.</w:t>
      </w:r>
      <w:r w:rsidR="00A24CEE">
        <w:rPr>
          <w:rFonts w:eastAsia="Calibri" w:cs="Calibri,Bold"/>
          <w:bCs/>
        </w:rPr>
        <w:t xml:space="preserve"> </w:t>
      </w:r>
      <w:r w:rsidR="009D66CB">
        <w:rPr>
          <w:rFonts w:eastAsia="Calibri" w:cs="Calibri,Bold"/>
          <w:bCs/>
        </w:rPr>
        <w:t>Tedy ode dne, kdy se do systému přihlásí žadatel nebo jím pověřená osoba, případně po uplynutí 10 dnů od doručení oznámení o výsledku hodnocení.</w:t>
      </w:r>
    </w:p>
    <w:p w14:paraId="4638773D" w14:textId="3421DFE2" w:rsidR="00307A4A" w:rsidRDefault="00307A4A" w:rsidP="00AD3642">
      <w:pPr>
        <w:pStyle w:val="Odstavecseseznamem"/>
        <w:numPr>
          <w:ilvl w:val="0"/>
          <w:numId w:val="34"/>
        </w:numPr>
        <w:jc w:val="both"/>
        <w:rPr>
          <w:rFonts w:eastAsia="Calibri" w:cs="Calibri,Bold"/>
          <w:bCs/>
        </w:rPr>
      </w:pPr>
      <w:r w:rsidRPr="00307A4A">
        <w:rPr>
          <w:rFonts w:eastAsia="Calibri" w:cs="Calibri,Bold"/>
          <w:bCs/>
          <w:u w:val="single"/>
        </w:rPr>
        <w:lastRenderedPageBreak/>
        <w:t xml:space="preserve">Na základě žádosti o přezkum </w:t>
      </w:r>
      <w:r w:rsidR="006416FD">
        <w:rPr>
          <w:rFonts w:eastAsia="Calibri" w:cs="Calibri,Bold"/>
          <w:bCs/>
          <w:u w:val="single"/>
        </w:rPr>
        <w:t xml:space="preserve">svolává vedoucí SCLLD </w:t>
      </w:r>
      <w:r w:rsidRPr="00307A4A">
        <w:rPr>
          <w:rFonts w:eastAsia="Calibri" w:cs="Calibri,Bold"/>
          <w:bCs/>
          <w:u w:val="single"/>
        </w:rPr>
        <w:t xml:space="preserve"> jednání Kontrolního</w:t>
      </w:r>
      <w:r w:rsidR="009D66CB">
        <w:rPr>
          <w:rFonts w:eastAsia="Calibri" w:cs="Calibri,Bold"/>
          <w:bCs/>
          <w:u w:val="single"/>
        </w:rPr>
        <w:t xml:space="preserve"> a monitorovacího</w:t>
      </w:r>
      <w:r w:rsidRPr="00307A4A">
        <w:rPr>
          <w:rFonts w:eastAsia="Calibri" w:cs="Calibri,Bold"/>
          <w:bCs/>
          <w:u w:val="single"/>
        </w:rPr>
        <w:t xml:space="preserve"> výboru.</w:t>
      </w:r>
      <w:r w:rsidRPr="00307A4A">
        <w:rPr>
          <w:rFonts w:eastAsia="Calibri" w:cs="Calibri,Bold"/>
          <w:bCs/>
        </w:rPr>
        <w:t xml:space="preserve"> Kontrolní </w:t>
      </w:r>
      <w:r w:rsidR="009D66CB">
        <w:rPr>
          <w:rFonts w:eastAsia="Calibri" w:cs="Calibri,Bold"/>
          <w:bCs/>
        </w:rPr>
        <w:t xml:space="preserve">a monitorovací </w:t>
      </w:r>
      <w:r w:rsidRPr="00307A4A">
        <w:rPr>
          <w:rFonts w:eastAsia="Calibri" w:cs="Calibri,Bold"/>
          <w:bCs/>
        </w:rPr>
        <w:t>výbor ověřuje, zda rozhodnutí o nesplnění formálních náležitostí či přijatelnosti bylo učiněno v souladu s výzvou MAS.</w:t>
      </w:r>
    </w:p>
    <w:p w14:paraId="7F433D44" w14:textId="77777777" w:rsidR="009403D1" w:rsidRPr="009403D1" w:rsidRDefault="009403D1" w:rsidP="009403D1">
      <w:pPr>
        <w:pStyle w:val="Odstavecseseznamem"/>
        <w:numPr>
          <w:ilvl w:val="0"/>
          <w:numId w:val="34"/>
        </w:numPr>
        <w:rPr>
          <w:rFonts w:eastAsia="Calibri" w:cs="Calibri,Bold"/>
          <w:bCs/>
        </w:rPr>
      </w:pPr>
      <w:r w:rsidRPr="009403D1">
        <w:rPr>
          <w:rFonts w:eastAsia="Calibri" w:cs="Calibri,Bold"/>
          <w:bCs/>
        </w:rPr>
        <w:t>Přezkum provádí Kontrolní a monitorovací výbor na základě podkladů od žadatele, který o přezkumné řízení požádal. V případě nedoložení všech potřebných informací k přezkumu je žadatel oprávněnou osobou interní depeší vyzván max. 2 krát k doplnění žádosti o přezkum. Lhůta pro doplnění je stanovena na 5 pracovních dní od zaslání emailu žadateli s žádostí o doplnění podkladů pro přezkum. Lhůta na přezkum je během doplnění pozastavena, začíná běžet po doplnění podkladů 5 pracovních dní. Výsledek Kontrolního a monitorovacího výboru je zaznamenán do zápisu z jednání příslušného orgánu.</w:t>
      </w:r>
    </w:p>
    <w:p w14:paraId="51925F4D" w14:textId="77777777" w:rsidR="00307A4A" w:rsidRPr="00440D64" w:rsidRDefault="00307A4A" w:rsidP="00AD3642">
      <w:pPr>
        <w:pStyle w:val="Odstavecseseznamem"/>
        <w:numPr>
          <w:ilvl w:val="0"/>
          <w:numId w:val="34"/>
        </w:numPr>
        <w:jc w:val="both"/>
        <w:rPr>
          <w:rFonts w:eastAsia="Calibri" w:cs="Calibri,Bold"/>
          <w:bCs/>
        </w:rPr>
      </w:pPr>
      <w:r w:rsidRPr="00440D64">
        <w:rPr>
          <w:rFonts w:eastAsia="Calibri" w:cs="Calibri,Bold"/>
          <w:bCs/>
        </w:rPr>
        <w:t xml:space="preserve">Kontrolní výbor rozhodne o žádosti </w:t>
      </w:r>
      <w:r w:rsidRPr="00440D64">
        <w:rPr>
          <w:rFonts w:eastAsia="Calibri" w:cs="Calibri,Bold"/>
          <w:b/>
          <w:bCs/>
        </w:rPr>
        <w:t xml:space="preserve">do </w:t>
      </w:r>
      <w:r w:rsidR="005C4ECE">
        <w:rPr>
          <w:rFonts w:eastAsia="Calibri" w:cs="Calibri,Bold"/>
          <w:b/>
          <w:bCs/>
        </w:rPr>
        <w:t>22</w:t>
      </w:r>
      <w:r w:rsidRPr="00440D64">
        <w:rPr>
          <w:rFonts w:eastAsia="Calibri" w:cs="Calibri,Bold"/>
          <w:b/>
          <w:bCs/>
        </w:rPr>
        <w:t xml:space="preserve"> kalendářních dnů od doručení žádosti. </w:t>
      </w:r>
      <w:r w:rsidRPr="00AF39FD">
        <w:rPr>
          <w:b/>
        </w:rPr>
        <w:t xml:space="preserve">V odůvodněných případech se může jednat až o </w:t>
      </w:r>
      <w:r w:rsidR="005C4ECE">
        <w:rPr>
          <w:b/>
        </w:rPr>
        <w:t>44</w:t>
      </w:r>
      <w:r w:rsidRPr="00AF39FD">
        <w:rPr>
          <w:b/>
        </w:rPr>
        <w:t xml:space="preserve"> kalendářních dní.</w:t>
      </w:r>
      <w:r w:rsidR="005C4ECE">
        <w:rPr>
          <w:b/>
        </w:rPr>
        <w:t xml:space="preserve"> </w:t>
      </w:r>
      <w:r w:rsidR="005C4ECE" w:rsidRPr="005C4ECE">
        <w:rPr>
          <w:rFonts w:eastAsia="Calibri" w:cs="Calibri,Bold"/>
          <w:bCs/>
        </w:rPr>
        <w:t>O důvodech prodloužení lhůty bude žadatele informován interní depeší prostřednictvím MS2014+.</w:t>
      </w:r>
    </w:p>
    <w:p w14:paraId="775EE1B7" w14:textId="625F3335" w:rsidR="000C1C8A" w:rsidRPr="00440D64" w:rsidRDefault="00307A4A" w:rsidP="00AD3642">
      <w:pPr>
        <w:pStyle w:val="Odstavecseseznamem"/>
        <w:numPr>
          <w:ilvl w:val="0"/>
          <w:numId w:val="34"/>
        </w:numPr>
        <w:jc w:val="both"/>
        <w:rPr>
          <w:rFonts w:eastAsia="Calibri" w:cs="Calibri,Bold"/>
          <w:bCs/>
        </w:rPr>
      </w:pPr>
      <w:r w:rsidRPr="00440D64">
        <w:rPr>
          <w:rFonts w:eastAsia="Calibri" w:cs="Calibri,Bold"/>
          <w:bCs/>
        </w:rPr>
        <w:t xml:space="preserve">V případě, že </w:t>
      </w:r>
      <w:r w:rsidRPr="00440D64">
        <w:rPr>
          <w:rFonts w:eastAsia="Calibri" w:cs="Calibri,Bold"/>
          <w:b/>
          <w:bCs/>
        </w:rPr>
        <w:t xml:space="preserve">Kontrolní </w:t>
      </w:r>
      <w:r w:rsidR="009D66CB">
        <w:rPr>
          <w:rFonts w:eastAsia="Calibri" w:cs="Calibri,Bold"/>
          <w:b/>
          <w:bCs/>
        </w:rPr>
        <w:t xml:space="preserve">a monitorovací </w:t>
      </w:r>
      <w:r w:rsidRPr="00440D64">
        <w:rPr>
          <w:rFonts w:eastAsia="Calibri" w:cs="Calibri,Bold"/>
          <w:b/>
          <w:bCs/>
        </w:rPr>
        <w:t>výbor</w:t>
      </w:r>
      <w:r w:rsidRPr="00440D64">
        <w:rPr>
          <w:rFonts w:eastAsia="Calibri" w:cs="Calibri,Bold"/>
          <w:bCs/>
        </w:rPr>
        <w:t xml:space="preserve"> rozhodne, že je </w:t>
      </w:r>
      <w:r w:rsidRPr="00440D64">
        <w:rPr>
          <w:rFonts w:eastAsia="Calibri" w:cs="Calibri,Bold"/>
          <w:b/>
          <w:bCs/>
        </w:rPr>
        <w:t>žádost o přezkum důvodná,</w:t>
      </w:r>
      <w:r w:rsidRPr="00440D64">
        <w:rPr>
          <w:rFonts w:eastAsia="Calibri" w:cs="Calibri,Bold"/>
          <w:bCs/>
        </w:rPr>
        <w:t xml:space="preserve"> rozhodne o vrácení žádosti o podporu k novému hodnocení přijatelnosti a formálních náležitostí. Ovšem pouze v případě, kdy jsou kladně přezkoumána všechna kritéria, </w:t>
      </w:r>
      <w:r w:rsidR="005C4ECE">
        <w:rPr>
          <w:rFonts w:eastAsia="Calibri" w:cs="Calibri,Bold"/>
          <w:bCs/>
        </w:rPr>
        <w:t xml:space="preserve">která </w:t>
      </w:r>
      <w:r w:rsidR="001C34EF">
        <w:rPr>
          <w:rFonts w:eastAsia="Calibri" w:cs="Calibri,Bold"/>
          <w:bCs/>
        </w:rPr>
        <w:t>byla předmětem žádosti o přezkum</w:t>
      </w:r>
      <w:r w:rsidRPr="00440D64">
        <w:rPr>
          <w:rFonts w:eastAsia="Calibri" w:cs="Calibri,Bold"/>
          <w:bCs/>
        </w:rPr>
        <w:t xml:space="preserve">. V případě, že bude žádost vrácena, musí být provedeno nové hodnocení </w:t>
      </w:r>
      <w:r w:rsidR="001C34EF">
        <w:rPr>
          <w:rFonts w:eastAsia="Calibri" w:cs="Calibri,Bold"/>
          <w:bCs/>
        </w:rPr>
        <w:t xml:space="preserve">(hodnotí se pouze kritéria, která byla předmětem přezkumu, ostatní se přebírají z původního hodnocení) </w:t>
      </w:r>
      <w:r w:rsidRPr="00440D64">
        <w:rPr>
          <w:rFonts w:eastAsia="Calibri" w:cs="Calibri,Bold"/>
          <w:bCs/>
        </w:rPr>
        <w:t xml:space="preserve">přijatelnosti a formálních náležitostí ve lhůtě </w:t>
      </w:r>
      <w:r w:rsidR="000C1C8A">
        <w:rPr>
          <w:b/>
          <w:u w:val="single"/>
        </w:rPr>
        <w:t xml:space="preserve">do </w:t>
      </w:r>
      <w:r w:rsidR="005C4ECE">
        <w:rPr>
          <w:b/>
          <w:u w:val="single"/>
        </w:rPr>
        <w:t>20</w:t>
      </w:r>
      <w:r w:rsidRPr="00AF39FD">
        <w:rPr>
          <w:b/>
          <w:u w:val="single"/>
        </w:rPr>
        <w:t xml:space="preserve"> pracovních dní ode dne vrácení kontrolním výborem k novému hodnocení.</w:t>
      </w:r>
      <w:r w:rsidR="009D66CB">
        <w:rPr>
          <w:b/>
          <w:u w:val="single"/>
        </w:rPr>
        <w:t xml:space="preserve"> Opravné hodnocení se řídí závěry přezkumného řízení.</w:t>
      </w:r>
    </w:p>
    <w:p w14:paraId="0E061408" w14:textId="77777777" w:rsidR="000C1C8A" w:rsidRPr="00440D64" w:rsidRDefault="000C1C8A" w:rsidP="00AD3642">
      <w:pPr>
        <w:pStyle w:val="Odstavecseseznamem"/>
        <w:numPr>
          <w:ilvl w:val="0"/>
          <w:numId w:val="34"/>
        </w:numPr>
        <w:jc w:val="both"/>
        <w:rPr>
          <w:rFonts w:eastAsia="Calibri" w:cs="Calibri,Bold"/>
          <w:bCs/>
        </w:rPr>
      </w:pPr>
      <w:r w:rsidRPr="00440D64">
        <w:rPr>
          <w:rFonts w:ascii="Calibri" w:hAnsi="Calibri" w:cs="Calibri"/>
        </w:rPr>
        <w:t>V případě, že je žádost nedůvodná, nebo částečně důvodná zůstává v</w:t>
      </w:r>
      <w:r w:rsidR="001C34EF">
        <w:rPr>
          <w:rFonts w:ascii="Calibri" w:hAnsi="Calibri" w:cs="Calibri"/>
        </w:rPr>
        <w:t> </w:t>
      </w:r>
      <w:r w:rsidRPr="00440D64">
        <w:rPr>
          <w:rFonts w:ascii="Calibri" w:hAnsi="Calibri" w:cs="Calibri"/>
        </w:rPr>
        <w:t>platnosti</w:t>
      </w:r>
      <w:r w:rsidR="001C34EF">
        <w:rPr>
          <w:rFonts w:ascii="Calibri" w:hAnsi="Calibri" w:cs="Calibri"/>
        </w:rPr>
        <w:t xml:space="preserve"> původní</w:t>
      </w:r>
      <w:r w:rsidRPr="00440D64">
        <w:rPr>
          <w:rFonts w:ascii="Calibri" w:hAnsi="Calibri" w:cs="Calibri"/>
        </w:rPr>
        <w:t xml:space="preserve"> </w:t>
      </w:r>
      <w:r w:rsidR="009D168F" w:rsidRPr="00440D64">
        <w:rPr>
          <w:rFonts w:ascii="Calibri" w:hAnsi="Calibri" w:cs="Calibri"/>
        </w:rPr>
        <w:t>hodnocení</w:t>
      </w:r>
      <w:r w:rsidR="009D168F">
        <w:rPr>
          <w:rFonts w:ascii="Calibri" w:hAnsi="Calibri" w:cs="Calibri"/>
        </w:rPr>
        <w:t xml:space="preserve"> formálních</w:t>
      </w:r>
      <w:r w:rsidRPr="00440D64">
        <w:rPr>
          <w:rFonts w:ascii="Calibri" w:hAnsi="Calibri" w:cs="Calibri"/>
        </w:rPr>
        <w:t xml:space="preserve"> náležitostí a přijatelnosti a žadatel je o tom informován prostřednictvím depeše.</w:t>
      </w:r>
    </w:p>
    <w:p w14:paraId="1A3B35C6" w14:textId="77777777" w:rsidR="00307A4A" w:rsidRPr="00440D64" w:rsidRDefault="00307A4A" w:rsidP="00AD3642">
      <w:pPr>
        <w:pStyle w:val="Odstavecseseznamem"/>
        <w:numPr>
          <w:ilvl w:val="0"/>
          <w:numId w:val="34"/>
        </w:numPr>
        <w:jc w:val="both"/>
        <w:rPr>
          <w:rFonts w:eastAsia="Calibri" w:cs="Calibri,Bold"/>
          <w:bCs/>
        </w:rPr>
      </w:pPr>
      <w:r w:rsidRPr="00440D64">
        <w:rPr>
          <w:rFonts w:eastAsia="Calibri" w:cs="Calibri,Bold"/>
          <w:bCs/>
        </w:rPr>
        <w:t xml:space="preserve">V rámci přezkumu bude </w:t>
      </w:r>
      <w:r w:rsidRPr="001D71D9">
        <w:t xml:space="preserve">kontrola přijatelnosti a formálních náležitostí </w:t>
      </w:r>
      <w:r w:rsidRPr="000C1C8A">
        <w:rPr>
          <w:u w:val="single"/>
        </w:rPr>
        <w:t xml:space="preserve">provedena vždy </w:t>
      </w:r>
      <w:r w:rsidR="00B11E5C">
        <w:rPr>
          <w:u w:val="single"/>
        </w:rPr>
        <w:t>odlišným hodnotitelem</w:t>
      </w:r>
    </w:p>
    <w:p w14:paraId="6C8AAF9D" w14:textId="77777777" w:rsidR="005C4ECE" w:rsidRPr="005C4ECE" w:rsidRDefault="005C4ECE" w:rsidP="005C4ECE">
      <w:pPr>
        <w:pStyle w:val="Odstavecseseznamem"/>
        <w:numPr>
          <w:ilvl w:val="0"/>
          <w:numId w:val="34"/>
        </w:numPr>
        <w:jc w:val="both"/>
        <w:rPr>
          <w:rFonts w:eastAsia="Calibri" w:cs="Calibri,Bold"/>
          <w:bCs/>
        </w:rPr>
      </w:pPr>
      <w:r w:rsidRPr="005C4ECE">
        <w:rPr>
          <w:rFonts w:eastAsia="Calibri" w:cs="Calibri,Bold"/>
          <w:bCs/>
        </w:rPr>
        <w:t xml:space="preserve">Z jednání Kontrolního a monitorovacího výboru musí být pořízen zápis, který bude obsahovat minimálně následující informace: </w:t>
      </w:r>
    </w:p>
    <w:p w14:paraId="1F800D34"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datum a čas začátku jednání, </w:t>
      </w:r>
    </w:p>
    <w:p w14:paraId="0E873E6A"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jmenný seznam účastníků, </w:t>
      </w:r>
    </w:p>
    <w:p w14:paraId="757216A9"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stručný popis obsahu žádosti o přezkum, identifikace žádosti o podporu, </w:t>
      </w:r>
    </w:p>
    <w:p w14:paraId="34DC4D67" w14:textId="77777777" w:rsidR="002968D0" w:rsidRDefault="005C4ECE" w:rsidP="005C4ECE">
      <w:pPr>
        <w:pStyle w:val="Odstavecseseznamem"/>
        <w:numPr>
          <w:ilvl w:val="1"/>
          <w:numId w:val="34"/>
        </w:numPr>
        <w:jc w:val="both"/>
        <w:rPr>
          <w:rFonts w:eastAsia="Calibri" w:cs="Calibri,Bold"/>
          <w:bCs/>
        </w:rPr>
      </w:pPr>
      <w:r w:rsidRPr="002968D0">
        <w:rPr>
          <w:rFonts w:eastAsia="Calibri" w:cs="Calibri,Bold"/>
          <w:bCs/>
        </w:rPr>
        <w:t xml:space="preserve">osoby vyloučené z rozhodování o dané žádosti o přezkum z důvodu střetu zájmů, </w:t>
      </w:r>
    </w:p>
    <w:p w14:paraId="02923393" w14:textId="77777777" w:rsidR="005C4ECE" w:rsidRPr="002968D0" w:rsidRDefault="005C4ECE" w:rsidP="005C4ECE">
      <w:pPr>
        <w:pStyle w:val="Odstavecseseznamem"/>
        <w:numPr>
          <w:ilvl w:val="1"/>
          <w:numId w:val="34"/>
        </w:numPr>
        <w:jc w:val="both"/>
        <w:rPr>
          <w:rFonts w:eastAsia="Calibri" w:cs="Calibri,Bold"/>
          <w:bCs/>
        </w:rPr>
      </w:pPr>
      <w:r w:rsidRPr="002968D0">
        <w:rPr>
          <w:rFonts w:eastAsia="Calibri" w:cs="Calibri,Bold"/>
          <w:bCs/>
        </w:rPr>
        <w:t xml:space="preserve">rozhodnutí Kontrolního a monitorovacího výboru MAS s podpisy členů (informace o tom, kdo a jak hlasoval), včetně odůvodnění. </w:t>
      </w:r>
    </w:p>
    <w:p w14:paraId="3DD148FF" w14:textId="77777777" w:rsidR="005C4ECE" w:rsidRPr="005C4ECE" w:rsidRDefault="005C4ECE" w:rsidP="005C4ECE">
      <w:pPr>
        <w:pStyle w:val="Odstavecseseznamem"/>
        <w:jc w:val="both"/>
        <w:rPr>
          <w:rFonts w:eastAsia="Calibri" w:cs="Calibri,Bold"/>
          <w:bCs/>
        </w:rPr>
      </w:pPr>
    </w:p>
    <w:p w14:paraId="20EA3A21" w14:textId="77777777" w:rsidR="005C4ECE" w:rsidRPr="005C4ECE" w:rsidRDefault="005C4ECE" w:rsidP="005C4ECE">
      <w:pPr>
        <w:pStyle w:val="Odstavecseseznamem"/>
        <w:numPr>
          <w:ilvl w:val="0"/>
          <w:numId w:val="34"/>
        </w:numPr>
        <w:jc w:val="both"/>
        <w:rPr>
          <w:rFonts w:eastAsia="Calibri" w:cs="Calibri,Bold"/>
          <w:bCs/>
        </w:rPr>
      </w:pPr>
      <w:r w:rsidRPr="005C4ECE">
        <w:rPr>
          <w:rFonts w:eastAsia="Calibri" w:cs="Calibri,Bold"/>
          <w:bCs/>
        </w:rPr>
        <w:t>Zápis vypracovává odpovědná osoba a schvaluje ho Kontrolní a monitorovací výbor.</w:t>
      </w:r>
    </w:p>
    <w:p w14:paraId="54C4C626" w14:textId="37CFBDDE" w:rsidR="005C4ECE" w:rsidRPr="005C4ECE" w:rsidRDefault="005C4ECE" w:rsidP="009D66CB">
      <w:pPr>
        <w:pStyle w:val="Odstavecseseznamem"/>
        <w:numPr>
          <w:ilvl w:val="0"/>
          <w:numId w:val="34"/>
        </w:numPr>
        <w:jc w:val="both"/>
        <w:rPr>
          <w:rFonts w:ascii="Calibri" w:hAnsi="Calibri" w:cs="Calibri"/>
        </w:rPr>
      </w:pPr>
      <w:r w:rsidRPr="005C4ECE">
        <w:rPr>
          <w:rFonts w:ascii="Calibri" w:hAnsi="Calibri" w:cs="Calibri"/>
        </w:rPr>
        <w:t xml:space="preserve">MAS informuje žadatele o možnosti vzdání se přezkumu interní depeší z důvodu urychlení hodnoticího procesu MAS. Urychlit proces hodnocení lze pouze v případě, kdy všichni žadatelé ve výzvě MAS se vzdají možnosti přezkumu. Vzor Vzdání se práva podat o žádost o </w:t>
      </w:r>
      <w:r w:rsidRPr="005C4ECE">
        <w:rPr>
          <w:rFonts w:ascii="Calibri" w:hAnsi="Calibri" w:cs="Calibri"/>
        </w:rPr>
        <w:lastRenderedPageBreak/>
        <w:t>přezkum (</w:t>
      </w:r>
      <w:r w:rsidR="009D66CB" w:rsidRPr="009D66CB">
        <w:rPr>
          <w:rFonts w:ascii="Calibri" w:hAnsi="Calibri" w:cs="Calibri"/>
        </w:rPr>
        <w:t>http://irop.mmr.cz/cs/Zadatele-a-prijemci/Dokumenty/Dokumenty/Dokumenty-pro-MAS</w:t>
      </w:r>
      <w:r w:rsidRPr="005C4ECE">
        <w:rPr>
          <w:rFonts w:ascii="Calibri" w:hAnsi="Calibri" w:cs="Calibri"/>
        </w:rPr>
        <w:t xml:space="preserve">). Dokument vzdání se přezkumu MAS přiloží k výsledku hodnocení do MS 2014+. </w:t>
      </w:r>
    </w:p>
    <w:p w14:paraId="1BF2888F" w14:textId="2EACDD7E" w:rsidR="00307A4A" w:rsidRPr="005C4ECE" w:rsidRDefault="005C4ECE" w:rsidP="005C4ECE">
      <w:pPr>
        <w:pStyle w:val="Odstavecseseznamem"/>
        <w:numPr>
          <w:ilvl w:val="0"/>
          <w:numId w:val="34"/>
        </w:numPr>
        <w:jc w:val="both"/>
        <w:rPr>
          <w:rFonts w:ascii="Calibri" w:hAnsi="Calibri" w:cs="Calibri"/>
        </w:rPr>
      </w:pPr>
      <w:r w:rsidRPr="005C4ECE">
        <w:rPr>
          <w:rFonts w:ascii="Calibri" w:hAnsi="Calibri" w:cs="Calibri"/>
        </w:rPr>
        <w:t xml:space="preserve">Žadatel vyplní </w:t>
      </w:r>
      <w:r w:rsidR="00704B90">
        <w:rPr>
          <w:rFonts w:ascii="Calibri" w:hAnsi="Calibri" w:cs="Calibri"/>
        </w:rPr>
        <w:t xml:space="preserve">žádost o přezkum </w:t>
      </w:r>
      <w:r w:rsidRPr="005C4ECE">
        <w:rPr>
          <w:rFonts w:ascii="Calibri" w:hAnsi="Calibri" w:cs="Calibri"/>
        </w:rPr>
        <w:t xml:space="preserve">v systému MS2014+. Postup zadávání žádosti o přezkum MS2014+ je v příloze č. 19 Obecných pravidel pro žadatele a příjemce. </w:t>
      </w:r>
    </w:p>
    <w:p w14:paraId="426D86E1" w14:textId="77777777" w:rsidR="009706F7" w:rsidRDefault="00CE44B0" w:rsidP="00440D64">
      <w:pPr>
        <w:pStyle w:val="Nadpis2"/>
      </w:pPr>
      <w:bookmarkStart w:id="30" w:name="_Toc515380344"/>
      <w:r>
        <w:t>7</w:t>
      </w:r>
      <w:r w:rsidR="00307A4A">
        <w:t>.2. Žádost o přezkum věcného hodnocení</w:t>
      </w:r>
      <w:bookmarkEnd w:id="30"/>
    </w:p>
    <w:p w14:paraId="7EDC30AA" w14:textId="3F46DF9D" w:rsidR="00307A4A" w:rsidRDefault="00307A4A" w:rsidP="00AD3642">
      <w:pPr>
        <w:pStyle w:val="Odstavecseseznamem"/>
        <w:numPr>
          <w:ilvl w:val="0"/>
          <w:numId w:val="34"/>
        </w:numPr>
      </w:pPr>
      <w:r w:rsidRPr="00307A4A">
        <w:rPr>
          <w:rFonts w:eastAsia="Calibri" w:cs="Calibri,Bold"/>
          <w:bCs/>
        </w:rPr>
        <w:t xml:space="preserve">Žadatel má možnost podat na Kontrolní </w:t>
      </w:r>
      <w:r w:rsidR="00704B90">
        <w:rPr>
          <w:rFonts w:eastAsia="Calibri" w:cs="Calibri,Bold"/>
          <w:bCs/>
        </w:rPr>
        <w:t xml:space="preserve">a monitorovací </w:t>
      </w:r>
      <w:r w:rsidRPr="00307A4A">
        <w:rPr>
          <w:rFonts w:eastAsia="Calibri" w:cs="Calibri,Bold"/>
          <w:bCs/>
        </w:rPr>
        <w:t xml:space="preserve">výbor MAS </w:t>
      </w:r>
      <w:r w:rsidRPr="00307A4A">
        <w:rPr>
          <w:rFonts w:eastAsia="Calibri" w:cs="Calibri,Bold"/>
          <w:bCs/>
          <w:u w:val="single"/>
        </w:rPr>
        <w:t xml:space="preserve">žádost o přezkum věcného hodnocení </w:t>
      </w:r>
      <w:r w:rsidRPr="00307A4A">
        <w:rPr>
          <w:rFonts w:eastAsia="Calibri" w:cs="Calibri,Bold"/>
          <w:bCs/>
        </w:rPr>
        <w:t>prostřednictvím Žádosti o přezkum (</w:t>
      </w:r>
      <w:r w:rsidR="00331537">
        <w:rPr>
          <w:rFonts w:eastAsia="Calibri" w:cs="Calibri,Bold"/>
          <w:b/>
          <w:bCs/>
        </w:rPr>
        <w:t>Žádost o přezkum se vyplňuje v MS2014+</w:t>
      </w:r>
      <w:r w:rsidRPr="00307A4A">
        <w:rPr>
          <w:rFonts w:eastAsia="Calibri" w:cs="Calibri,Bold"/>
          <w:bCs/>
        </w:rPr>
        <w:t>), a to</w:t>
      </w:r>
      <w:r w:rsidRPr="000D5D5C">
        <w:t xml:space="preserve"> </w:t>
      </w:r>
      <w:r w:rsidRPr="005205ED">
        <w:t xml:space="preserve">do </w:t>
      </w:r>
      <w:r w:rsidRPr="00307A4A">
        <w:rPr>
          <w:b/>
        </w:rPr>
        <w:t>15 kalendářních dní</w:t>
      </w:r>
      <w:r w:rsidRPr="000D5D5C">
        <w:t xml:space="preserve"> </w:t>
      </w:r>
      <w:r w:rsidRPr="00307A4A">
        <w:rPr>
          <w:b/>
        </w:rPr>
        <w:t>od doručení depeše,</w:t>
      </w:r>
      <w:r w:rsidRPr="005529D8">
        <w:t xml:space="preserve"> která obsahuje výsledek věcného hodnocení.</w:t>
      </w:r>
      <w:r w:rsidR="00E905FF">
        <w:t xml:space="preserve"> </w:t>
      </w:r>
      <w:r w:rsidR="00704B90">
        <w:t>Tedy ode dne, kdy se do systému přihlásí žadatel nebo jím pověřená osoba, případně po uplynutí 10 dnů od doručení oznámení o výsledku hodnocení.</w:t>
      </w:r>
    </w:p>
    <w:p w14:paraId="6043DC2C" w14:textId="2B3E3B82" w:rsidR="009403D1" w:rsidRDefault="009403D1" w:rsidP="009403D1">
      <w:pPr>
        <w:pStyle w:val="Odstavecseseznamem"/>
        <w:numPr>
          <w:ilvl w:val="0"/>
          <w:numId w:val="34"/>
        </w:numPr>
        <w:jc w:val="both"/>
        <w:rPr>
          <w:rFonts w:eastAsia="Calibri" w:cs="Calibri,Bold"/>
          <w:bCs/>
        </w:rPr>
      </w:pPr>
      <w:r w:rsidRPr="00307A4A">
        <w:rPr>
          <w:rFonts w:eastAsia="Calibri" w:cs="Calibri,Bold"/>
          <w:bCs/>
          <w:u w:val="single"/>
        </w:rPr>
        <w:t xml:space="preserve">Na základě žádosti o přezkum </w:t>
      </w:r>
      <w:r>
        <w:rPr>
          <w:rFonts w:eastAsia="Calibri" w:cs="Calibri,Bold"/>
          <w:bCs/>
          <w:u w:val="single"/>
        </w:rPr>
        <w:t xml:space="preserve">svolává vedoucí SCLLD </w:t>
      </w:r>
      <w:r w:rsidRPr="00307A4A">
        <w:rPr>
          <w:rFonts w:eastAsia="Calibri" w:cs="Calibri,Bold"/>
          <w:bCs/>
          <w:u w:val="single"/>
        </w:rPr>
        <w:t xml:space="preserve"> jednání </w:t>
      </w:r>
      <w:proofErr w:type="gramStart"/>
      <w:r w:rsidRPr="00307A4A">
        <w:rPr>
          <w:rFonts w:eastAsia="Calibri" w:cs="Calibri,Bold"/>
          <w:bCs/>
          <w:u w:val="single"/>
        </w:rPr>
        <w:t xml:space="preserve">Kontrolního </w:t>
      </w:r>
      <w:r w:rsidR="00704B90">
        <w:rPr>
          <w:rFonts w:eastAsia="Calibri" w:cs="Calibri,Bold"/>
          <w:bCs/>
          <w:u w:val="single"/>
        </w:rPr>
        <w:t xml:space="preserve"> a monitorovacího</w:t>
      </w:r>
      <w:proofErr w:type="gramEnd"/>
      <w:r w:rsidR="00704B90">
        <w:rPr>
          <w:rFonts w:eastAsia="Calibri" w:cs="Calibri,Bold"/>
          <w:bCs/>
          <w:u w:val="single"/>
        </w:rPr>
        <w:t xml:space="preserve"> </w:t>
      </w:r>
      <w:r w:rsidRPr="00307A4A">
        <w:rPr>
          <w:rFonts w:eastAsia="Calibri" w:cs="Calibri,Bold"/>
          <w:bCs/>
          <w:u w:val="single"/>
        </w:rPr>
        <w:t>výboru.</w:t>
      </w:r>
      <w:r w:rsidRPr="00307A4A">
        <w:rPr>
          <w:rFonts w:eastAsia="Calibri" w:cs="Calibri,Bold"/>
          <w:bCs/>
        </w:rPr>
        <w:t xml:space="preserve"> Kontrolní </w:t>
      </w:r>
      <w:r w:rsidR="00704B90">
        <w:rPr>
          <w:rFonts w:eastAsia="Calibri" w:cs="Calibri,Bold"/>
          <w:bCs/>
        </w:rPr>
        <w:t xml:space="preserve">a monitorovací </w:t>
      </w:r>
      <w:r w:rsidRPr="00307A4A">
        <w:rPr>
          <w:rFonts w:eastAsia="Calibri" w:cs="Calibri,Bold"/>
          <w:bCs/>
        </w:rPr>
        <w:t xml:space="preserve">výbor ověřuje, zda rozhodnutí o nesplnění </w:t>
      </w:r>
      <w:r>
        <w:rPr>
          <w:rFonts w:eastAsia="Calibri" w:cs="Calibri,Bold"/>
          <w:bCs/>
        </w:rPr>
        <w:t xml:space="preserve">věcného hodnocení </w:t>
      </w:r>
      <w:r w:rsidRPr="00307A4A">
        <w:rPr>
          <w:rFonts w:eastAsia="Calibri" w:cs="Calibri,Bold"/>
          <w:bCs/>
        </w:rPr>
        <w:t>bylo učiněno v souladu s výzvou MAS.</w:t>
      </w:r>
    </w:p>
    <w:p w14:paraId="26626BE9" w14:textId="77777777" w:rsidR="009403D1" w:rsidRPr="009403D1" w:rsidRDefault="009403D1" w:rsidP="009403D1">
      <w:pPr>
        <w:pStyle w:val="Odstavecseseznamem"/>
        <w:numPr>
          <w:ilvl w:val="0"/>
          <w:numId w:val="34"/>
        </w:numPr>
        <w:rPr>
          <w:rFonts w:eastAsia="Calibri" w:cs="Calibri,Bold"/>
          <w:bCs/>
        </w:rPr>
      </w:pPr>
      <w:r w:rsidRPr="009403D1">
        <w:rPr>
          <w:rFonts w:eastAsia="Calibri" w:cs="Calibri,Bold"/>
          <w:bCs/>
        </w:rPr>
        <w:t>Přezkum provádí Kontrolní a monitorovací výbor na základě podkladů od žadatele, který o přezkumné řízení požádal. V případě nedoložení všech potřebných informací k přezkumu je žadatel oprávněnou osobou interní depeší vyzván max. 2 krát k doplnění žádosti o přezkum. Lhůta pro doplnění je stanovena na 5 pracovních dní od zaslání emailu žadateli s žádostí o doplnění podkladů pro přezkum. Lhůta na přezkum je během doplnění pozastavena, začíná běžet po doplnění podkladů 5 pracovních dní. Výsledek Kontrolního a monitorovacího výboru je zaznamenán do zápisu z jednání příslušného orgánu.</w:t>
      </w:r>
    </w:p>
    <w:p w14:paraId="28D2A103" w14:textId="0D7DB3CF" w:rsidR="00307A4A" w:rsidRPr="00440D64" w:rsidRDefault="00307A4A" w:rsidP="00AD3642">
      <w:pPr>
        <w:pStyle w:val="Odstavecseseznamem"/>
        <w:numPr>
          <w:ilvl w:val="0"/>
          <w:numId w:val="34"/>
        </w:numPr>
      </w:pPr>
      <w:r w:rsidRPr="00440D64">
        <w:rPr>
          <w:rFonts w:eastAsia="Calibri" w:cs="Calibri,Bold"/>
          <w:bCs/>
        </w:rPr>
        <w:t xml:space="preserve">Kontrolní </w:t>
      </w:r>
      <w:r w:rsidR="00704B90">
        <w:rPr>
          <w:rFonts w:eastAsia="Calibri" w:cs="Calibri,Bold"/>
          <w:bCs/>
        </w:rPr>
        <w:t xml:space="preserve">a monitorovací </w:t>
      </w:r>
      <w:r w:rsidRPr="00440D64">
        <w:rPr>
          <w:rFonts w:eastAsia="Calibri" w:cs="Calibri,Bold"/>
          <w:bCs/>
        </w:rPr>
        <w:t xml:space="preserve">výbor rozhodne o žádosti </w:t>
      </w:r>
      <w:r w:rsidR="006C0C1C">
        <w:rPr>
          <w:rFonts w:eastAsia="Calibri" w:cs="Calibri,Bold"/>
          <w:b/>
          <w:bCs/>
        </w:rPr>
        <w:t xml:space="preserve">do </w:t>
      </w:r>
      <w:r w:rsidR="0025689F">
        <w:rPr>
          <w:rFonts w:eastAsia="Calibri" w:cs="Calibri,Bold"/>
          <w:b/>
          <w:bCs/>
        </w:rPr>
        <w:t>15</w:t>
      </w:r>
      <w:r w:rsidR="006C0C1C">
        <w:rPr>
          <w:rFonts w:eastAsia="Calibri" w:cs="Calibri,Bold"/>
          <w:b/>
          <w:bCs/>
        </w:rPr>
        <w:t xml:space="preserve"> </w:t>
      </w:r>
      <w:r w:rsidR="009D168F">
        <w:rPr>
          <w:rFonts w:eastAsia="Calibri" w:cs="Calibri,Bold"/>
          <w:b/>
          <w:bCs/>
        </w:rPr>
        <w:t>kalendářních</w:t>
      </w:r>
      <w:r w:rsidR="009D168F" w:rsidRPr="00440D64">
        <w:rPr>
          <w:rFonts w:eastAsia="Calibri" w:cs="Calibri,Bold"/>
          <w:b/>
          <w:bCs/>
        </w:rPr>
        <w:t xml:space="preserve"> dnů</w:t>
      </w:r>
      <w:r w:rsidRPr="00440D64">
        <w:rPr>
          <w:rFonts w:eastAsia="Calibri" w:cs="Calibri,Bold"/>
          <w:b/>
          <w:bCs/>
        </w:rPr>
        <w:t xml:space="preserve"> od doručení žádosti. </w:t>
      </w:r>
    </w:p>
    <w:p w14:paraId="3377C1FD" w14:textId="6B5348F2" w:rsidR="00307A4A" w:rsidRPr="00440D64" w:rsidRDefault="00307A4A" w:rsidP="00AD3642">
      <w:pPr>
        <w:pStyle w:val="Odstavecseseznamem"/>
        <w:numPr>
          <w:ilvl w:val="0"/>
          <w:numId w:val="34"/>
        </w:numPr>
      </w:pPr>
      <w:r w:rsidRPr="00440D64">
        <w:rPr>
          <w:rFonts w:eastAsia="Calibri" w:cs="Calibri,Bold"/>
          <w:bCs/>
        </w:rPr>
        <w:t xml:space="preserve">V případě, že Kontrolní výbor při přípravě podkladů pro jednání posoudí, že může jít o nedodržení postupu, pak může být </w:t>
      </w:r>
      <w:r w:rsidRPr="00440D64">
        <w:rPr>
          <w:rFonts w:eastAsia="Calibri" w:cs="Calibri,Bold"/>
          <w:b/>
          <w:bCs/>
        </w:rPr>
        <w:t>předseda Výběrové komise</w:t>
      </w:r>
      <w:r w:rsidRPr="00440D64">
        <w:rPr>
          <w:rFonts w:eastAsia="Calibri" w:cs="Calibri,Bold"/>
          <w:bCs/>
        </w:rPr>
        <w:t xml:space="preserve"> </w:t>
      </w:r>
      <w:r w:rsidRPr="00440D64">
        <w:rPr>
          <w:rFonts w:eastAsia="Calibri" w:cs="Calibri,Bold"/>
          <w:b/>
          <w:bCs/>
        </w:rPr>
        <w:t>vyzván k vyjádření</w:t>
      </w:r>
      <w:r w:rsidRPr="00440D64">
        <w:rPr>
          <w:rFonts w:eastAsia="Calibri" w:cs="Calibri,Bold"/>
          <w:bCs/>
        </w:rPr>
        <w:t xml:space="preserve"> ke spornému bodu ještě před konáním Kontrolního</w:t>
      </w:r>
      <w:r w:rsidR="00704B90">
        <w:rPr>
          <w:rFonts w:eastAsia="Calibri" w:cs="Calibri,Bold"/>
          <w:bCs/>
        </w:rPr>
        <w:t xml:space="preserve"> a monitorovacího</w:t>
      </w:r>
      <w:r w:rsidRPr="00440D64">
        <w:rPr>
          <w:rFonts w:eastAsia="Calibri" w:cs="Calibri,Bold"/>
          <w:bCs/>
        </w:rPr>
        <w:t xml:space="preserve"> výbor</w:t>
      </w:r>
      <w:r w:rsidR="004C1C6C">
        <w:rPr>
          <w:rFonts w:eastAsia="Calibri" w:cs="Calibri,Bold"/>
          <w:bCs/>
        </w:rPr>
        <w:t>u</w:t>
      </w:r>
      <w:r w:rsidRPr="00440D64">
        <w:rPr>
          <w:rFonts w:eastAsia="Calibri" w:cs="Calibri,Bold"/>
          <w:bCs/>
        </w:rPr>
        <w:t>. Kontrolní výbor na svém jednání posoudí relevantnost odůvodnění žádosti o přezkum, dodané stanovisko Výběrové komise (pokud bylo vyžádáno) a rozhodne o výsledném verdiktu vyřízení žádosti o přezkum rozhodnutí. Pokud pro své rozhodnutí potřebuje stanovisko Výběrové komise a před jednáním nebylo vyžádáno, může Kontrolní</w:t>
      </w:r>
      <w:r w:rsidR="00704B90">
        <w:rPr>
          <w:rFonts w:eastAsia="Calibri" w:cs="Calibri,Bold"/>
          <w:bCs/>
        </w:rPr>
        <w:t xml:space="preserve"> a monitorovací</w:t>
      </w:r>
      <w:r w:rsidRPr="00440D64">
        <w:rPr>
          <w:rFonts w:eastAsia="Calibri" w:cs="Calibri,Bold"/>
          <w:bCs/>
        </w:rPr>
        <w:t xml:space="preserve"> výbor projednávání přerušit a stanovisko si vyžádat dodatečně.</w:t>
      </w:r>
    </w:p>
    <w:p w14:paraId="1459CED8" w14:textId="422DA894" w:rsidR="00307A4A" w:rsidRPr="00440D64" w:rsidRDefault="00307A4A" w:rsidP="00AD3642">
      <w:pPr>
        <w:pStyle w:val="Odstavecseseznamem"/>
        <w:numPr>
          <w:ilvl w:val="0"/>
          <w:numId w:val="34"/>
        </w:numPr>
      </w:pPr>
      <w:r w:rsidRPr="00440D64">
        <w:rPr>
          <w:rFonts w:eastAsia="Calibri" w:cs="Calibri,Bold"/>
          <w:bCs/>
        </w:rPr>
        <w:t xml:space="preserve">V případě, že </w:t>
      </w:r>
      <w:r w:rsidRPr="00440D64">
        <w:rPr>
          <w:rFonts w:eastAsia="Calibri" w:cs="Calibri,Bold"/>
          <w:b/>
          <w:bCs/>
        </w:rPr>
        <w:t>Kontrolní</w:t>
      </w:r>
      <w:r w:rsidR="00704B90">
        <w:rPr>
          <w:rFonts w:eastAsia="Calibri" w:cs="Calibri,Bold"/>
          <w:b/>
          <w:bCs/>
        </w:rPr>
        <w:t xml:space="preserve"> a monitorovací</w:t>
      </w:r>
      <w:r w:rsidRPr="00440D64">
        <w:rPr>
          <w:rFonts w:eastAsia="Calibri" w:cs="Calibri,Bold"/>
          <w:b/>
          <w:bCs/>
        </w:rPr>
        <w:t xml:space="preserve"> výbor</w:t>
      </w:r>
      <w:r w:rsidRPr="00440D64">
        <w:rPr>
          <w:rFonts w:eastAsia="Calibri" w:cs="Calibri,Bold"/>
          <w:bCs/>
        </w:rPr>
        <w:t xml:space="preserve"> rozhodne, že je </w:t>
      </w:r>
      <w:r w:rsidRPr="00440D64">
        <w:rPr>
          <w:rFonts w:eastAsia="Calibri" w:cs="Calibri,Bold"/>
          <w:b/>
          <w:bCs/>
        </w:rPr>
        <w:t>žádost o přezkum důvodná</w:t>
      </w:r>
      <w:r w:rsidR="001C34EF">
        <w:rPr>
          <w:rFonts w:eastAsia="Calibri" w:cs="Calibri,Bold"/>
          <w:b/>
          <w:bCs/>
        </w:rPr>
        <w:t xml:space="preserve"> či částečně důvodná</w:t>
      </w:r>
      <w:r w:rsidRPr="00440D64">
        <w:rPr>
          <w:rFonts w:eastAsia="Calibri" w:cs="Calibri,Bold"/>
          <w:b/>
          <w:bCs/>
        </w:rPr>
        <w:t>,</w:t>
      </w:r>
      <w:r w:rsidRPr="00440D64">
        <w:rPr>
          <w:rFonts w:eastAsia="Calibri" w:cs="Calibri,Bold"/>
          <w:bCs/>
        </w:rPr>
        <w:t xml:space="preserve"> rozhodne o vrácení žádosti </w:t>
      </w:r>
      <w:r w:rsidRPr="00440D64">
        <w:rPr>
          <w:rFonts w:eastAsia="Calibri" w:cs="Calibri,Bold"/>
          <w:b/>
          <w:bCs/>
        </w:rPr>
        <w:t>Výběrové komisi</w:t>
      </w:r>
      <w:r w:rsidRPr="00440D64">
        <w:rPr>
          <w:rFonts w:eastAsia="Calibri" w:cs="Calibri,Bold"/>
          <w:bCs/>
        </w:rPr>
        <w:t xml:space="preserve"> k novému věcnému hodnocení.</w:t>
      </w:r>
      <w:r w:rsidR="00440D64">
        <w:rPr>
          <w:rFonts w:eastAsia="Calibri" w:cs="Calibri,Bold"/>
          <w:bCs/>
        </w:rPr>
        <w:t xml:space="preserve"> </w:t>
      </w:r>
      <w:r w:rsidR="006416FD">
        <w:rPr>
          <w:rFonts w:eastAsia="Calibri" w:cs="Calibri,Bold"/>
          <w:bCs/>
        </w:rPr>
        <w:t xml:space="preserve">Toto </w:t>
      </w:r>
      <w:r w:rsidR="009D168F">
        <w:rPr>
          <w:rFonts w:eastAsia="Calibri" w:cs="Calibri,Bold"/>
          <w:bCs/>
        </w:rPr>
        <w:t>hodnocení musí</w:t>
      </w:r>
      <w:r w:rsidR="006416FD">
        <w:rPr>
          <w:rFonts w:eastAsia="Calibri" w:cs="Calibri,Bold"/>
          <w:bCs/>
        </w:rPr>
        <w:t xml:space="preserve"> být provedeno do </w:t>
      </w:r>
      <w:r w:rsidR="0025689F">
        <w:rPr>
          <w:rFonts w:eastAsia="Calibri" w:cs="Calibri,Bold"/>
          <w:bCs/>
        </w:rPr>
        <w:t>24</w:t>
      </w:r>
      <w:r w:rsidR="006416FD">
        <w:rPr>
          <w:rFonts w:eastAsia="Calibri" w:cs="Calibri,Bold"/>
          <w:bCs/>
        </w:rPr>
        <w:t xml:space="preserve"> pracovních dnů od zasedání Kontrolního </w:t>
      </w:r>
      <w:r w:rsidR="00704B90">
        <w:rPr>
          <w:rFonts w:eastAsia="Calibri" w:cs="Calibri,Bold"/>
          <w:bCs/>
        </w:rPr>
        <w:t xml:space="preserve">a monitorovacího </w:t>
      </w:r>
      <w:r w:rsidR="006416FD">
        <w:rPr>
          <w:rFonts w:eastAsia="Calibri" w:cs="Calibri,Bold"/>
          <w:bCs/>
        </w:rPr>
        <w:t>výboru.</w:t>
      </w:r>
    </w:p>
    <w:p w14:paraId="5460F654" w14:textId="578BA794" w:rsidR="0095058A" w:rsidRPr="001C34EF" w:rsidRDefault="001C34EF" w:rsidP="00AD3642">
      <w:pPr>
        <w:pStyle w:val="Odstavecseseznamem"/>
        <w:numPr>
          <w:ilvl w:val="0"/>
          <w:numId w:val="34"/>
        </w:numPr>
      </w:pPr>
      <w:r>
        <w:rPr>
          <w:rFonts w:eastAsia="Calibri" w:cs="Calibri,Bold"/>
          <w:bCs/>
        </w:rPr>
        <w:t xml:space="preserve">Kritéria, která byla předmětem přezkumu a byla </w:t>
      </w:r>
      <w:r w:rsidR="009D168F">
        <w:rPr>
          <w:rFonts w:eastAsia="Calibri" w:cs="Calibri,Bold"/>
          <w:bCs/>
        </w:rPr>
        <w:t>uznána, jako</w:t>
      </w:r>
      <w:r>
        <w:rPr>
          <w:rFonts w:eastAsia="Calibri" w:cs="Calibri,Bold"/>
          <w:bCs/>
        </w:rPr>
        <w:t xml:space="preserve"> důvodná</w:t>
      </w:r>
      <w:r w:rsidR="00307A4A" w:rsidRPr="00440D64">
        <w:rPr>
          <w:rFonts w:eastAsia="Calibri" w:cs="Calibri,Bold"/>
          <w:bCs/>
        </w:rPr>
        <w:t xml:space="preserve"> </w:t>
      </w:r>
      <w:r w:rsidR="00307A4A" w:rsidRPr="00AF39FD">
        <w:rPr>
          <w:rFonts w:cs="Calibri"/>
          <w:b/>
          <w:u w:val="single"/>
        </w:rPr>
        <w:t xml:space="preserve">hodnotí </w:t>
      </w:r>
      <w:r w:rsidR="006C0C1C">
        <w:rPr>
          <w:rFonts w:cs="Calibri"/>
          <w:b/>
          <w:u w:val="single"/>
        </w:rPr>
        <w:t>výběrová komise</w:t>
      </w:r>
      <w:r>
        <w:rPr>
          <w:rFonts w:cs="Calibri"/>
          <w:b/>
          <w:u w:val="single"/>
        </w:rPr>
        <w:t>. Kritéria, která nebyla předmětem přezkumu či u nich nebyl přezkum uznán jako důvodn</w:t>
      </w:r>
      <w:r w:rsidR="00440D64">
        <w:rPr>
          <w:rFonts w:cs="Calibri"/>
          <w:b/>
          <w:u w:val="single"/>
        </w:rPr>
        <w:t>ý</w:t>
      </w:r>
      <w:r>
        <w:rPr>
          <w:rFonts w:cs="Calibri"/>
          <w:b/>
          <w:u w:val="single"/>
        </w:rPr>
        <w:t xml:space="preserve">, jsou přebírána z původního hodnocení. </w:t>
      </w:r>
      <w:r w:rsidR="00704B90">
        <w:rPr>
          <w:rFonts w:cs="Calibri"/>
          <w:b/>
          <w:u w:val="single"/>
        </w:rPr>
        <w:t>Opravné hodnocení se řídí závěry přezkumného řízení</w:t>
      </w:r>
      <w:r>
        <w:rPr>
          <w:rFonts w:cs="Calibri"/>
        </w:rPr>
        <w:t>.</w:t>
      </w:r>
    </w:p>
    <w:p w14:paraId="26D6E7C2" w14:textId="77777777" w:rsidR="001C34EF" w:rsidRPr="00AF39FD" w:rsidRDefault="001C34EF" w:rsidP="00AD3642">
      <w:pPr>
        <w:pStyle w:val="Odstavecseseznamem"/>
        <w:numPr>
          <w:ilvl w:val="0"/>
          <w:numId w:val="34"/>
        </w:numPr>
      </w:pPr>
      <w:r>
        <w:rPr>
          <w:rFonts w:eastAsia="Calibri" w:cs="Calibri,Bold"/>
          <w:bCs/>
        </w:rPr>
        <w:lastRenderedPageBreak/>
        <w:t>Pokud je žádost o přezkum posouzena jako nedůvodná ve všech bodech, pak zůstává v platnosti původní hodnocení.</w:t>
      </w:r>
      <w:r>
        <w:t xml:space="preserve"> </w:t>
      </w:r>
    </w:p>
    <w:p w14:paraId="1D85BEE4" w14:textId="77777777" w:rsidR="005C4ECE" w:rsidRPr="005C4ECE" w:rsidRDefault="005C4ECE" w:rsidP="005C4ECE">
      <w:pPr>
        <w:pStyle w:val="Odstavecseseznamem"/>
        <w:numPr>
          <w:ilvl w:val="0"/>
          <w:numId w:val="34"/>
        </w:numPr>
        <w:jc w:val="both"/>
        <w:rPr>
          <w:rFonts w:eastAsia="Calibri" w:cs="Calibri,Bold"/>
          <w:bCs/>
        </w:rPr>
      </w:pPr>
      <w:r w:rsidRPr="005C4ECE">
        <w:rPr>
          <w:rFonts w:eastAsia="Calibri" w:cs="Calibri,Bold"/>
          <w:bCs/>
        </w:rPr>
        <w:t xml:space="preserve">Z jednání Kontrolního a monitorovacího výboru musí být pořízen zápis, který bude obsahovat minimálně následující informace: </w:t>
      </w:r>
    </w:p>
    <w:p w14:paraId="2EF8FA42"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datum a čas začátku jednání, </w:t>
      </w:r>
    </w:p>
    <w:p w14:paraId="20A5901E"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jmenný seznam účastníků, </w:t>
      </w:r>
    </w:p>
    <w:p w14:paraId="0A969615"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stručný popis obsahu žádosti o přezkum, identifikace žádosti o podporu, </w:t>
      </w:r>
    </w:p>
    <w:p w14:paraId="4E086C89"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osoby vyloučené z rozhodování o dané žádosti o přezkum z důvodu střetu zájmů, </w:t>
      </w:r>
    </w:p>
    <w:p w14:paraId="3438937F" w14:textId="77777777" w:rsidR="005C4ECE" w:rsidRPr="005C4ECE" w:rsidRDefault="005C4ECE" w:rsidP="005C4ECE">
      <w:pPr>
        <w:pStyle w:val="Odstavecseseznamem"/>
        <w:numPr>
          <w:ilvl w:val="1"/>
          <w:numId w:val="34"/>
        </w:numPr>
        <w:jc w:val="both"/>
        <w:rPr>
          <w:rFonts w:eastAsia="Calibri" w:cs="Calibri,Bold"/>
          <w:bCs/>
        </w:rPr>
      </w:pPr>
      <w:r w:rsidRPr="005C4ECE">
        <w:rPr>
          <w:rFonts w:eastAsia="Calibri" w:cs="Calibri,Bold"/>
          <w:bCs/>
        </w:rPr>
        <w:t xml:space="preserve"> rozhodnutí Kontrolního a monitorovacího výboru MAS s podpisy členů (informace o tom, kdo a jak hlasoval), včetně odůvodnění. </w:t>
      </w:r>
    </w:p>
    <w:p w14:paraId="797F2CCD" w14:textId="77777777" w:rsidR="005C4ECE" w:rsidRPr="005C4ECE" w:rsidRDefault="005C4ECE" w:rsidP="005C4ECE">
      <w:pPr>
        <w:pStyle w:val="Odstavecseseznamem"/>
        <w:jc w:val="both"/>
        <w:rPr>
          <w:rFonts w:eastAsia="Calibri" w:cs="Calibri,Bold"/>
          <w:bCs/>
        </w:rPr>
      </w:pPr>
    </w:p>
    <w:p w14:paraId="1EE6A11F" w14:textId="77777777" w:rsidR="005C4ECE" w:rsidRPr="005C4ECE" w:rsidRDefault="005C4ECE" w:rsidP="005C4ECE">
      <w:pPr>
        <w:pStyle w:val="Odstavecseseznamem"/>
        <w:numPr>
          <w:ilvl w:val="0"/>
          <w:numId w:val="34"/>
        </w:numPr>
        <w:jc w:val="both"/>
        <w:rPr>
          <w:rFonts w:eastAsia="Calibri" w:cs="Calibri,Bold"/>
          <w:bCs/>
        </w:rPr>
      </w:pPr>
      <w:r w:rsidRPr="005C4ECE">
        <w:rPr>
          <w:rFonts w:eastAsia="Calibri" w:cs="Calibri,Bold"/>
          <w:bCs/>
        </w:rPr>
        <w:t>Zápis vypracovává odpovědná osoba a schvaluje ho Kontrolní a monitorovací výbor.</w:t>
      </w:r>
    </w:p>
    <w:p w14:paraId="10BFE46D" w14:textId="16708DBE" w:rsidR="005C4ECE" w:rsidRPr="005C4ECE" w:rsidRDefault="005C4ECE" w:rsidP="00704B90">
      <w:pPr>
        <w:pStyle w:val="Odstavecseseznamem"/>
        <w:numPr>
          <w:ilvl w:val="0"/>
          <w:numId w:val="34"/>
        </w:numPr>
        <w:jc w:val="both"/>
        <w:rPr>
          <w:rFonts w:ascii="Calibri" w:hAnsi="Calibri" w:cs="Calibri"/>
        </w:rPr>
      </w:pPr>
      <w:r w:rsidRPr="005C4ECE">
        <w:rPr>
          <w:rFonts w:ascii="Calibri" w:hAnsi="Calibri" w:cs="Calibri"/>
        </w:rPr>
        <w:t>MAS informuje žadatele o možnosti vzdání se přezkumu interní depeší z důvodu urychlení hodnoticího procesu MAS. Urychlit proces hodnocení lze pouze v případě, kdy všichni žadatelé ve výzvě MAS se vzdají možnosti přezkumu. Vzor Vzdání se práva podat o žádost o přezkum (</w:t>
      </w:r>
      <w:r w:rsidR="00704B90" w:rsidRPr="00704B90">
        <w:rPr>
          <w:rFonts w:ascii="Calibri" w:hAnsi="Calibri" w:cs="Calibri"/>
        </w:rPr>
        <w:t>http://irop.mmr.cz/cs/Zadatele-a-prijemci/Dokumenty/Dokumenty/Dokumenty-pro-MAS</w:t>
      </w:r>
      <w:r w:rsidRPr="005C4ECE">
        <w:rPr>
          <w:rFonts w:ascii="Calibri" w:hAnsi="Calibri" w:cs="Calibri"/>
        </w:rPr>
        <w:t xml:space="preserve">Dokument vzdání se přezkumu MAS přiloží k výsledku hodnocení do MS 2014+. </w:t>
      </w:r>
    </w:p>
    <w:p w14:paraId="2CAAEBFC" w14:textId="1FBE0C5B" w:rsidR="00307A4A" w:rsidRPr="005C4ECE" w:rsidRDefault="005C4ECE" w:rsidP="005C4ECE">
      <w:pPr>
        <w:pStyle w:val="Odstavecseseznamem"/>
        <w:numPr>
          <w:ilvl w:val="0"/>
          <w:numId w:val="34"/>
        </w:numPr>
        <w:jc w:val="both"/>
        <w:rPr>
          <w:rFonts w:ascii="Calibri" w:hAnsi="Calibri" w:cs="Calibri"/>
        </w:rPr>
      </w:pPr>
      <w:r w:rsidRPr="005C4ECE">
        <w:rPr>
          <w:rFonts w:ascii="Calibri" w:hAnsi="Calibri" w:cs="Calibri"/>
        </w:rPr>
        <w:t xml:space="preserve">Žadatel vyplní </w:t>
      </w:r>
      <w:r w:rsidR="00704B90">
        <w:rPr>
          <w:rFonts w:ascii="Calibri" w:hAnsi="Calibri" w:cs="Calibri"/>
        </w:rPr>
        <w:t>žádost o přezkum</w:t>
      </w:r>
      <w:r w:rsidRPr="005C4ECE">
        <w:rPr>
          <w:rFonts w:ascii="Calibri" w:hAnsi="Calibri" w:cs="Calibri"/>
        </w:rPr>
        <w:t xml:space="preserve"> v systému MS2014+. Postup zadávání žádosti o přezkum MS2014+ je v příloze č. 19 Obecných pravidel pro žadatele a příjemce. </w:t>
      </w:r>
    </w:p>
    <w:p w14:paraId="342BF9D7" w14:textId="77777777" w:rsidR="00307A4A" w:rsidRDefault="00CE44B0" w:rsidP="00440D64">
      <w:pPr>
        <w:pStyle w:val="Nadpis2"/>
      </w:pPr>
      <w:bookmarkStart w:id="31" w:name="_Toc515380345"/>
      <w:r>
        <w:t>7</w:t>
      </w:r>
      <w:r w:rsidR="00307A4A">
        <w:t>.3. Společná ustanovení k přezkumu</w:t>
      </w:r>
      <w:bookmarkEnd w:id="31"/>
    </w:p>
    <w:p w14:paraId="161C7809" w14:textId="7C9D617F" w:rsidR="009D168F" w:rsidRPr="009D168F" w:rsidRDefault="00307A4A" w:rsidP="00AD3642">
      <w:pPr>
        <w:numPr>
          <w:ilvl w:val="0"/>
          <w:numId w:val="35"/>
        </w:numPr>
        <w:spacing w:line="276" w:lineRule="auto"/>
        <w:jc w:val="both"/>
        <w:rPr>
          <w:b/>
          <w:i/>
          <w:u w:val="single"/>
        </w:rPr>
      </w:pPr>
      <w:r w:rsidRPr="002E1561">
        <w:rPr>
          <w:rFonts w:eastAsia="Calibri" w:cs="Calibri,Bold"/>
          <w:b/>
          <w:bCs/>
        </w:rPr>
        <w:t xml:space="preserve">Žádosti o přezkum (tj. žádost o přezkum </w:t>
      </w:r>
      <w:r>
        <w:rPr>
          <w:u w:val="single"/>
        </w:rPr>
        <w:t xml:space="preserve">hodnocení </w:t>
      </w:r>
      <w:r w:rsidRPr="002E1561">
        <w:rPr>
          <w:u w:val="single"/>
        </w:rPr>
        <w:t>přijatelnosti a formálních náležitostí</w:t>
      </w:r>
      <w:r>
        <w:rPr>
          <w:u w:val="single"/>
        </w:rPr>
        <w:t xml:space="preserve"> a </w:t>
      </w:r>
      <w:r w:rsidRPr="002E1561">
        <w:rPr>
          <w:u w:val="single"/>
        </w:rPr>
        <w:t xml:space="preserve">věcného </w:t>
      </w:r>
      <w:r w:rsidRPr="009D168F">
        <w:rPr>
          <w:u w:val="single"/>
        </w:rPr>
        <w:t xml:space="preserve">hodnocení) se podávají přes systém MS 2014 + formou depeše </w:t>
      </w:r>
      <w:r w:rsidRPr="009D168F">
        <w:rPr>
          <w:rFonts w:eastAsia="Calibri" w:cs="Calibri,Bold"/>
          <w:bCs/>
          <w:u w:val="single"/>
        </w:rPr>
        <w:t>nebo</w:t>
      </w:r>
      <w:r w:rsidR="00704B90">
        <w:rPr>
          <w:rFonts w:eastAsia="Calibri" w:cs="Calibri,Bold"/>
          <w:bCs/>
          <w:u w:val="single"/>
        </w:rPr>
        <w:t xml:space="preserve"> v případě technických problému MS2014+ lze podat žádost o přezkum písemně</w:t>
      </w:r>
      <w:r w:rsidRPr="009D168F">
        <w:rPr>
          <w:rFonts w:eastAsia="Calibri" w:cs="Calibri,Bold"/>
          <w:bCs/>
          <w:u w:val="single"/>
        </w:rPr>
        <w:t xml:space="preserve"> na adresu sídla MAS (tj. </w:t>
      </w:r>
      <w:r w:rsidR="009D168F" w:rsidRPr="009D168F">
        <w:rPr>
          <w:rFonts w:eastAsia="Calibri" w:cs="Calibri,Bold"/>
          <w:u w:val="single"/>
        </w:rPr>
        <w:t>Srázná 444</w:t>
      </w:r>
      <w:r w:rsidRPr="009D168F">
        <w:rPr>
          <w:rFonts w:eastAsia="Calibri" w:cs="Calibri,Bold"/>
          <w:u w:val="single"/>
        </w:rPr>
        <w:t xml:space="preserve">, </w:t>
      </w:r>
      <w:r w:rsidR="009D168F" w:rsidRPr="009D168F">
        <w:rPr>
          <w:rFonts w:eastAsia="Calibri" w:cs="Calibri,Bold"/>
          <w:u w:val="single"/>
        </w:rPr>
        <w:t>Moravské Budějovice</w:t>
      </w:r>
      <w:r w:rsidRPr="009D168F">
        <w:rPr>
          <w:rFonts w:eastAsia="Calibri" w:cs="Calibri,Bold"/>
          <w:bCs/>
          <w:u w:val="single"/>
        </w:rPr>
        <w:t>)</w:t>
      </w:r>
      <w:r w:rsidRPr="009D168F">
        <w:rPr>
          <w:u w:val="single"/>
        </w:rPr>
        <w:t xml:space="preserve">. </w:t>
      </w:r>
      <w:r w:rsidR="001C34EF" w:rsidRPr="009D168F">
        <w:rPr>
          <w:u w:val="single"/>
        </w:rPr>
        <w:t>V případě, že je žádost podána písemně, vedoucí SCLLD</w:t>
      </w:r>
      <w:r w:rsidR="009D168F" w:rsidRPr="009D168F">
        <w:rPr>
          <w:u w:val="single"/>
        </w:rPr>
        <w:t xml:space="preserve"> nebo manažer</w:t>
      </w:r>
      <w:r w:rsidR="001C34EF" w:rsidRPr="009D168F">
        <w:rPr>
          <w:u w:val="single"/>
        </w:rPr>
        <w:t xml:space="preserve"> tuto žádost do</w:t>
      </w:r>
      <w:r w:rsidR="00E53759" w:rsidRPr="009D168F">
        <w:rPr>
          <w:u w:val="single"/>
        </w:rPr>
        <w:t xml:space="preserve"> 5</w:t>
      </w:r>
      <w:r w:rsidR="001C34EF" w:rsidRPr="009D168F">
        <w:rPr>
          <w:u w:val="single"/>
        </w:rPr>
        <w:t xml:space="preserve"> PD </w:t>
      </w:r>
      <w:r w:rsidR="001C34EF" w:rsidRPr="00E53759">
        <w:rPr>
          <w:u w:val="single"/>
        </w:rPr>
        <w:t>od doručení zanese do systému MS2014+</w:t>
      </w:r>
      <w:r w:rsidR="009D168F">
        <w:rPr>
          <w:u w:val="single"/>
        </w:rPr>
        <w:t xml:space="preserve">. </w:t>
      </w:r>
    </w:p>
    <w:p w14:paraId="5D35BD52" w14:textId="3CB23E99" w:rsidR="00307A4A" w:rsidRPr="009D168F" w:rsidRDefault="00307A4A" w:rsidP="009D168F">
      <w:pPr>
        <w:spacing w:line="276" w:lineRule="auto"/>
        <w:ind w:left="720"/>
        <w:jc w:val="both"/>
        <w:rPr>
          <w:b/>
          <w:i/>
        </w:rPr>
      </w:pPr>
      <w:r w:rsidRPr="009D168F">
        <w:rPr>
          <w:b/>
          <w:i/>
        </w:rPr>
        <w:t>Ved</w:t>
      </w:r>
      <w:r w:rsidR="006C0C1C" w:rsidRPr="009D168F">
        <w:rPr>
          <w:b/>
          <w:i/>
        </w:rPr>
        <w:t>oucí SCLLD</w:t>
      </w:r>
      <w:r w:rsidR="009D168F" w:rsidRPr="009D168F">
        <w:rPr>
          <w:b/>
          <w:i/>
        </w:rPr>
        <w:t xml:space="preserve"> </w:t>
      </w:r>
      <w:r w:rsidRPr="009D168F">
        <w:rPr>
          <w:b/>
          <w:i/>
        </w:rPr>
        <w:t>veškeré doručené dokumenty, které jsou relevantní ve vztahu k</w:t>
      </w:r>
      <w:r w:rsidR="006C0C1C" w:rsidRPr="009D168F">
        <w:rPr>
          <w:b/>
          <w:i/>
        </w:rPr>
        <w:t> </w:t>
      </w:r>
      <w:r w:rsidRPr="009D168F">
        <w:rPr>
          <w:b/>
          <w:i/>
        </w:rPr>
        <w:t>přezkumu</w:t>
      </w:r>
      <w:r w:rsidR="006C0C1C" w:rsidRPr="009D168F">
        <w:rPr>
          <w:b/>
          <w:i/>
        </w:rPr>
        <w:t>,</w:t>
      </w:r>
      <w:r w:rsidRPr="009D168F">
        <w:rPr>
          <w:b/>
          <w:i/>
        </w:rPr>
        <w:t xml:space="preserve"> předají Kontrolnímu </w:t>
      </w:r>
      <w:r w:rsidR="00704B90">
        <w:rPr>
          <w:b/>
          <w:i/>
        </w:rPr>
        <w:t xml:space="preserve">a monitorovacímu </w:t>
      </w:r>
      <w:r w:rsidRPr="009D168F">
        <w:rPr>
          <w:b/>
          <w:i/>
        </w:rPr>
        <w:t xml:space="preserve">výboru jako podklady pro jeho jednání. </w:t>
      </w:r>
    </w:p>
    <w:p w14:paraId="71ACDAA3" w14:textId="4528DEE5" w:rsidR="00307A4A" w:rsidRPr="00440D64" w:rsidRDefault="00307A4A" w:rsidP="00AD3642">
      <w:pPr>
        <w:numPr>
          <w:ilvl w:val="0"/>
          <w:numId w:val="35"/>
        </w:numPr>
        <w:spacing w:line="276" w:lineRule="auto"/>
        <w:jc w:val="both"/>
        <w:rPr>
          <w:rFonts w:eastAsia="Calibri" w:cs="Calibri,Bold"/>
          <w:b/>
          <w:bCs/>
        </w:rPr>
      </w:pPr>
      <w:r w:rsidRPr="002E1561">
        <w:t xml:space="preserve">Proti rozhodnutí kontrolního </w:t>
      </w:r>
      <w:r w:rsidR="00704B90">
        <w:t xml:space="preserve">a monitorovacího </w:t>
      </w:r>
      <w:r w:rsidRPr="002E1561">
        <w:t xml:space="preserve">výboru, kdy kontrolní </w:t>
      </w:r>
      <w:r w:rsidR="00704B90">
        <w:t xml:space="preserve">a monitorovací </w:t>
      </w:r>
      <w:r w:rsidRPr="002E1561">
        <w:t xml:space="preserve">výbor </w:t>
      </w:r>
      <w:r w:rsidRPr="00307A4A">
        <w:rPr>
          <w:b/>
          <w:u w:val="single"/>
        </w:rPr>
        <w:t>nevyhoví žádosti žadatele o přezkum,</w:t>
      </w:r>
      <w:r w:rsidRPr="00307A4A">
        <w:rPr>
          <w:u w:val="single"/>
        </w:rPr>
        <w:t xml:space="preserve"> tj. nevrátí žádost </w:t>
      </w:r>
      <w:r w:rsidRPr="00976062">
        <w:rPr>
          <w:u w:val="single"/>
        </w:rPr>
        <w:t xml:space="preserve">zpět k posouzení formálních náležitostí a přijatelnosti nebo </w:t>
      </w:r>
      <w:r w:rsidRPr="00674B4F">
        <w:rPr>
          <w:u w:val="single"/>
        </w:rPr>
        <w:t>k vě</w:t>
      </w:r>
      <w:r w:rsidRPr="00731CFE">
        <w:rPr>
          <w:u w:val="single"/>
        </w:rPr>
        <w:t>cnému hodnocení</w:t>
      </w:r>
      <w:r w:rsidRPr="002E1561">
        <w:t>, není v rámci MAS možnosti dalšího odvolání.</w:t>
      </w:r>
      <w:r w:rsidR="001C34EF">
        <w:t xml:space="preserve"> Taktéž není možné podat odvolání k CRR či ŘO IROP.</w:t>
      </w:r>
    </w:p>
    <w:p w14:paraId="0F4C95FB" w14:textId="77777777" w:rsidR="0095058A" w:rsidRPr="00307A4A" w:rsidRDefault="0095058A" w:rsidP="00AD3642">
      <w:pPr>
        <w:numPr>
          <w:ilvl w:val="0"/>
          <w:numId w:val="35"/>
        </w:numPr>
        <w:spacing w:line="276" w:lineRule="auto"/>
        <w:jc w:val="both"/>
        <w:rPr>
          <w:rFonts w:eastAsia="Calibri" w:cs="Calibri,Bold"/>
          <w:b/>
          <w:bCs/>
        </w:rPr>
      </w:pPr>
      <w:r w:rsidRPr="00D571B6">
        <w:rPr>
          <w:rFonts w:ascii="Calibri" w:hAnsi="Calibri" w:cs="Calibri"/>
        </w:rPr>
        <w:t xml:space="preserve">Do </w:t>
      </w:r>
      <w:r w:rsidR="009403D1">
        <w:rPr>
          <w:rFonts w:ascii="Calibri" w:hAnsi="Calibri" w:cs="Calibri"/>
        </w:rPr>
        <w:t>22</w:t>
      </w:r>
      <w:r w:rsidRPr="00D571B6">
        <w:rPr>
          <w:rFonts w:ascii="Calibri" w:hAnsi="Calibri" w:cs="Calibri"/>
        </w:rPr>
        <w:t xml:space="preserve"> </w:t>
      </w:r>
      <w:r w:rsidR="00440D64">
        <w:rPr>
          <w:rFonts w:ascii="Calibri" w:hAnsi="Calibri" w:cs="Calibri"/>
        </w:rPr>
        <w:t>kalendářních</w:t>
      </w:r>
      <w:r w:rsidRPr="00D571B6">
        <w:rPr>
          <w:rFonts w:ascii="Calibri" w:hAnsi="Calibri" w:cs="Calibri"/>
        </w:rPr>
        <w:t xml:space="preserve"> dní </w:t>
      </w:r>
      <w:r w:rsidR="00440D64">
        <w:rPr>
          <w:rFonts w:ascii="Calibri" w:hAnsi="Calibri" w:cs="Calibri"/>
        </w:rPr>
        <w:t xml:space="preserve">(v případě zvlášť složitých případů do </w:t>
      </w:r>
      <w:r w:rsidR="009403D1">
        <w:rPr>
          <w:rFonts w:ascii="Calibri" w:hAnsi="Calibri" w:cs="Calibri"/>
        </w:rPr>
        <w:t>44</w:t>
      </w:r>
      <w:r w:rsidR="00440D64">
        <w:rPr>
          <w:rFonts w:ascii="Calibri" w:hAnsi="Calibri" w:cs="Calibri"/>
        </w:rPr>
        <w:t xml:space="preserve"> kalendářních dní) </w:t>
      </w:r>
      <w:r w:rsidRPr="00D571B6">
        <w:rPr>
          <w:rFonts w:ascii="Calibri" w:hAnsi="Calibri" w:cs="Calibri"/>
        </w:rPr>
        <w:t>od předložení žádosti o přezkoumání informuje Vedoucí SCLLD žadatele o výsledku</w:t>
      </w:r>
      <w:r w:rsidR="001C34EF">
        <w:rPr>
          <w:rFonts w:ascii="Calibri" w:hAnsi="Calibri" w:cs="Calibri"/>
        </w:rPr>
        <w:t xml:space="preserve"> přezkumu</w:t>
      </w:r>
      <w:r w:rsidRPr="00D571B6">
        <w:rPr>
          <w:rFonts w:ascii="Calibri" w:hAnsi="Calibri" w:cs="Calibri"/>
        </w:rPr>
        <w:t>, a to prostřednictvím depeše</w:t>
      </w:r>
      <w:r w:rsidR="001C34EF">
        <w:rPr>
          <w:rFonts w:ascii="Calibri" w:hAnsi="Calibri" w:cs="Calibri"/>
        </w:rPr>
        <w:t>.</w:t>
      </w:r>
    </w:p>
    <w:p w14:paraId="08226DEB" w14:textId="77777777" w:rsidR="00307A4A" w:rsidRPr="00307A4A" w:rsidRDefault="00307A4A" w:rsidP="00440D64"/>
    <w:p w14:paraId="2BDF7889" w14:textId="77777777" w:rsidR="006F6758" w:rsidRDefault="00CE44B0" w:rsidP="0004655B">
      <w:pPr>
        <w:pStyle w:val="Nadpis1"/>
      </w:pPr>
      <w:bookmarkStart w:id="32" w:name="_Toc515380346"/>
      <w:r>
        <w:lastRenderedPageBreak/>
        <w:t>8</w:t>
      </w:r>
      <w:r w:rsidR="0004655B">
        <w:t>. Postupy pro posuzování změn projektů</w:t>
      </w:r>
      <w:bookmarkEnd w:id="32"/>
    </w:p>
    <w:p w14:paraId="371FE108" w14:textId="77777777" w:rsidR="00A05A97" w:rsidRPr="00A05A97" w:rsidRDefault="00A05A97" w:rsidP="00A05A97"/>
    <w:p w14:paraId="5D08D1C3" w14:textId="77777777" w:rsidR="009403D1" w:rsidRPr="004E4D4B" w:rsidRDefault="009403D1" w:rsidP="009403D1">
      <w:pPr>
        <w:numPr>
          <w:ilvl w:val="0"/>
          <w:numId w:val="58"/>
        </w:numPr>
        <w:autoSpaceDE w:val="0"/>
        <w:autoSpaceDN w:val="0"/>
        <w:adjustRightInd w:val="0"/>
        <w:spacing w:after="0" w:line="240" w:lineRule="auto"/>
        <w:jc w:val="both"/>
        <w:rPr>
          <w:rFonts w:eastAsia="Times New Roman" w:cs="Times New Roman"/>
          <w:b/>
          <w:bCs/>
          <w:color w:val="000000"/>
          <w:lang w:eastAsia="cs-CZ"/>
        </w:rPr>
      </w:pPr>
      <w:r w:rsidRPr="004E4D4B">
        <w:rPr>
          <w:rFonts w:eastAsia="Times New Roman" w:cs="Times New Roman"/>
          <w:b/>
          <w:bCs/>
          <w:color w:val="000000"/>
          <w:lang w:eastAsia="cs-CZ"/>
        </w:rPr>
        <w:t xml:space="preserve">Žadatel během hodnocení na </w:t>
      </w:r>
      <w:proofErr w:type="gramStart"/>
      <w:r w:rsidRPr="004E4D4B">
        <w:rPr>
          <w:rFonts w:eastAsia="Times New Roman" w:cs="Times New Roman"/>
          <w:b/>
          <w:bCs/>
          <w:color w:val="000000"/>
          <w:lang w:eastAsia="cs-CZ"/>
        </w:rPr>
        <w:t>MAS</w:t>
      </w:r>
      <w:proofErr w:type="gramEnd"/>
      <w:r w:rsidRPr="004E4D4B">
        <w:rPr>
          <w:rFonts w:eastAsia="Times New Roman" w:cs="Times New Roman"/>
          <w:b/>
          <w:bCs/>
          <w:color w:val="000000"/>
          <w:lang w:eastAsia="cs-CZ"/>
        </w:rPr>
        <w:t xml:space="preserve"> podá Ž</w:t>
      </w:r>
      <w:r w:rsidR="004A10C8" w:rsidRPr="004E4D4B">
        <w:rPr>
          <w:rFonts w:eastAsia="Times New Roman" w:cs="Times New Roman"/>
          <w:b/>
          <w:bCs/>
          <w:color w:val="000000"/>
          <w:lang w:eastAsia="cs-CZ"/>
        </w:rPr>
        <w:t>ádost o změnu (</w:t>
      </w:r>
      <w:proofErr w:type="spellStart"/>
      <w:r w:rsidR="004A10C8" w:rsidRPr="004E4D4B">
        <w:rPr>
          <w:rFonts w:eastAsia="Times New Roman" w:cs="Times New Roman"/>
          <w:b/>
          <w:bCs/>
          <w:color w:val="000000"/>
          <w:lang w:eastAsia="cs-CZ"/>
        </w:rPr>
        <w:t>Ž</w:t>
      </w:r>
      <w:r w:rsidRPr="004E4D4B">
        <w:rPr>
          <w:rFonts w:eastAsia="Times New Roman" w:cs="Times New Roman"/>
          <w:b/>
          <w:bCs/>
          <w:color w:val="000000"/>
          <w:lang w:eastAsia="cs-CZ"/>
        </w:rPr>
        <w:t>oZ</w:t>
      </w:r>
      <w:proofErr w:type="spellEnd"/>
      <w:r w:rsidR="004A10C8" w:rsidRPr="004E4D4B">
        <w:rPr>
          <w:rFonts w:eastAsia="Times New Roman" w:cs="Times New Roman"/>
          <w:b/>
          <w:bCs/>
          <w:color w:val="000000"/>
          <w:lang w:eastAsia="cs-CZ"/>
        </w:rPr>
        <w:t>)</w:t>
      </w:r>
      <w:r w:rsidRPr="004E4D4B">
        <w:rPr>
          <w:rFonts w:eastAsia="Times New Roman" w:cs="Times New Roman"/>
          <w:b/>
          <w:bCs/>
          <w:color w:val="000000"/>
          <w:lang w:eastAsia="cs-CZ"/>
        </w:rPr>
        <w:t xml:space="preserve"> </w:t>
      </w:r>
    </w:p>
    <w:p w14:paraId="36640839" w14:textId="77777777" w:rsidR="009403D1" w:rsidRPr="004E4D4B" w:rsidRDefault="009403D1" w:rsidP="009403D1">
      <w:pPr>
        <w:autoSpaceDE w:val="0"/>
        <w:autoSpaceDN w:val="0"/>
        <w:adjustRightInd w:val="0"/>
        <w:ind w:left="1069"/>
        <w:jc w:val="both"/>
        <w:rPr>
          <w:rFonts w:eastAsia="Times New Roman" w:cs="Times New Roman"/>
          <w:color w:val="000000"/>
          <w:lang w:eastAsia="cs-CZ"/>
        </w:rPr>
      </w:pPr>
    </w:p>
    <w:p w14:paraId="369C3924" w14:textId="77777777" w:rsidR="009403D1" w:rsidRPr="004E4D4B" w:rsidRDefault="009403D1" w:rsidP="009403D1">
      <w:pPr>
        <w:autoSpaceDE w:val="0"/>
        <w:autoSpaceDN w:val="0"/>
        <w:adjustRightInd w:val="0"/>
        <w:ind w:firstLine="709"/>
        <w:jc w:val="both"/>
        <w:rPr>
          <w:rFonts w:eastAsia="Times New Roman" w:cs="Times New Roman"/>
          <w:color w:val="000000"/>
          <w:lang w:eastAsia="cs-CZ"/>
        </w:rPr>
      </w:pPr>
      <w:r w:rsidRPr="004E4D4B">
        <w:rPr>
          <w:rFonts w:eastAsia="Times New Roman" w:cs="Times New Roman"/>
          <w:color w:val="000000"/>
          <w:lang w:eastAsia="cs-CZ"/>
        </w:rPr>
        <w:t xml:space="preserve">MAS dokončí hodnocení projektu a poté zjišťuje, zda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má nebo nemá vliv na výsledek hodnocení MAS a je v souladu se strategií CLLD. Kancelář MAS vyhledá v MS2014+ podanou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po ukončení věcného hodnocení projektu a do depeše, kterou předává projekty na CRR k Závěrečnému ověření způsobilosti</w:t>
      </w:r>
      <w:r w:rsidR="004E4D4B" w:rsidRPr="004E4D4B">
        <w:rPr>
          <w:rFonts w:eastAsia="Times New Roman" w:cs="Times New Roman"/>
          <w:color w:val="000000"/>
          <w:lang w:eastAsia="cs-CZ"/>
        </w:rPr>
        <w:t xml:space="preserve"> (</w:t>
      </w:r>
      <w:proofErr w:type="spellStart"/>
      <w:r w:rsidR="004E4D4B" w:rsidRPr="004E4D4B">
        <w:rPr>
          <w:rFonts w:eastAsia="Times New Roman" w:cs="Times New Roman"/>
          <w:color w:val="000000"/>
          <w:lang w:eastAsia="cs-CZ"/>
        </w:rPr>
        <w:t>ZoZ</w:t>
      </w:r>
      <w:proofErr w:type="spellEnd"/>
      <w:r w:rsidR="004E4D4B" w:rsidRPr="004E4D4B">
        <w:rPr>
          <w:rFonts w:eastAsia="Times New Roman" w:cs="Times New Roman"/>
          <w:color w:val="000000"/>
          <w:lang w:eastAsia="cs-CZ"/>
        </w:rPr>
        <w:t>)</w:t>
      </w:r>
      <w:r w:rsidRPr="004E4D4B">
        <w:rPr>
          <w:rFonts w:eastAsia="Times New Roman" w:cs="Times New Roman"/>
          <w:color w:val="000000"/>
          <w:lang w:eastAsia="cs-CZ"/>
        </w:rPr>
        <w:t>, uvede, zda změna má nebo nemá vliv na výsledek hodnocení MAS a je v souladu se strategií CLLD.</w:t>
      </w:r>
    </w:p>
    <w:p w14:paraId="2248EA07" w14:textId="77777777" w:rsidR="009403D1" w:rsidRPr="004E4D4B" w:rsidRDefault="009403D1" w:rsidP="009403D1">
      <w:pPr>
        <w:autoSpaceDE w:val="0"/>
        <w:autoSpaceDN w:val="0"/>
        <w:adjustRightInd w:val="0"/>
        <w:jc w:val="both"/>
        <w:rPr>
          <w:rFonts w:eastAsia="Times New Roman" w:cs="Times New Roman"/>
          <w:b/>
          <w:bCs/>
          <w:color w:val="000000"/>
          <w:lang w:eastAsia="cs-CZ"/>
        </w:rPr>
      </w:pPr>
    </w:p>
    <w:p w14:paraId="6246E11D" w14:textId="77777777" w:rsidR="009403D1" w:rsidRPr="004E4D4B" w:rsidRDefault="009403D1" w:rsidP="009403D1">
      <w:pPr>
        <w:autoSpaceDE w:val="0"/>
        <w:autoSpaceDN w:val="0"/>
        <w:adjustRightInd w:val="0"/>
        <w:ind w:firstLine="709"/>
        <w:jc w:val="both"/>
        <w:rPr>
          <w:rFonts w:eastAsia="Times New Roman" w:cs="Times New Roman"/>
          <w:color w:val="000000"/>
          <w:lang w:eastAsia="cs-CZ"/>
        </w:rPr>
      </w:pPr>
      <w:r w:rsidRPr="004E4D4B">
        <w:rPr>
          <w:rFonts w:eastAsia="Times New Roman" w:cs="Times New Roman"/>
          <w:b/>
          <w:bCs/>
          <w:color w:val="000000"/>
          <w:lang w:eastAsia="cs-CZ"/>
        </w:rPr>
        <w:t xml:space="preserve">B) Před vydáním právního aktu a probíhá hodnocení CRR </w:t>
      </w:r>
    </w:p>
    <w:p w14:paraId="5436F5D1" w14:textId="77777777" w:rsidR="009403D1" w:rsidRPr="004E4D4B" w:rsidRDefault="009403D1" w:rsidP="009403D1">
      <w:pPr>
        <w:autoSpaceDE w:val="0"/>
        <w:autoSpaceDN w:val="0"/>
        <w:adjustRightInd w:val="0"/>
        <w:jc w:val="both"/>
        <w:rPr>
          <w:rFonts w:eastAsia="Times New Roman" w:cs="Times New Roman"/>
          <w:color w:val="000000"/>
          <w:lang w:eastAsia="cs-CZ"/>
        </w:rPr>
      </w:pPr>
    </w:p>
    <w:p w14:paraId="5B813C6C" w14:textId="77777777" w:rsidR="009403D1" w:rsidRPr="004E4D4B" w:rsidRDefault="009403D1" w:rsidP="009403D1">
      <w:pPr>
        <w:autoSpaceDE w:val="0"/>
        <w:autoSpaceDN w:val="0"/>
        <w:adjustRightInd w:val="0"/>
        <w:ind w:firstLine="709"/>
        <w:jc w:val="both"/>
        <w:rPr>
          <w:rFonts w:eastAsia="Times New Roman" w:cs="Times New Roman"/>
          <w:color w:val="000000"/>
          <w:lang w:eastAsia="cs-CZ"/>
        </w:rPr>
      </w:pPr>
      <w:r w:rsidRPr="004E4D4B">
        <w:rPr>
          <w:rFonts w:eastAsia="Times New Roman" w:cs="Times New Roman"/>
          <w:color w:val="000000"/>
          <w:lang w:eastAsia="cs-CZ"/>
        </w:rPr>
        <w:t xml:space="preserve">Žadatel při podání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doloží vyjádření kanceláře MAS (vliv na strategii CLLD a na hodnocení MAS) Kancelář MAS vypracuje vyjádření nejpozději do 15 pracovních dní od podání změny žadatelem na Kancelář MAS. Po vydání vyjádření MAS, žadatel podává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v MS2014+. CRR zkontroluje obsah vyjádření. V případě, že bude obsahovat vyjádření MAS, že podaná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má vliv na hodnocení MAS, CRR změnu nedoporučí. V případě, kdy změna obsahuje vyjádření MAS, že změna nemá vliv na výsledek hodnocení a je v souladu se strategií CLLD, změna se doporučí. V případě kdy změna nebude obsahovat vyjádření MAS, vyzve CRR žadatele k doplnění tohoto vyjádření. CRR dokončí hodnocení Závěrečného ověření způsobilosti </w:t>
      </w:r>
      <w:r w:rsidR="004A10C8" w:rsidRPr="004E4D4B">
        <w:rPr>
          <w:rFonts w:eastAsia="Times New Roman" w:cs="Times New Roman"/>
          <w:color w:val="000000"/>
          <w:lang w:eastAsia="cs-CZ"/>
        </w:rPr>
        <w:t>(</w:t>
      </w:r>
      <w:proofErr w:type="spellStart"/>
      <w:r w:rsidR="004A10C8" w:rsidRPr="004E4D4B">
        <w:rPr>
          <w:rFonts w:eastAsia="Times New Roman" w:cs="Times New Roman"/>
          <w:color w:val="000000"/>
          <w:lang w:eastAsia="cs-CZ"/>
        </w:rPr>
        <w:t>ZoZ</w:t>
      </w:r>
      <w:proofErr w:type="spellEnd"/>
      <w:r w:rsidR="004A10C8" w:rsidRPr="004E4D4B">
        <w:rPr>
          <w:rFonts w:eastAsia="Times New Roman" w:cs="Times New Roman"/>
          <w:color w:val="000000"/>
          <w:lang w:eastAsia="cs-CZ"/>
        </w:rPr>
        <w:t xml:space="preserve">) </w:t>
      </w:r>
      <w:r w:rsidRPr="004E4D4B">
        <w:rPr>
          <w:rFonts w:eastAsia="Times New Roman" w:cs="Times New Roman"/>
          <w:color w:val="000000"/>
          <w:lang w:eastAsia="cs-CZ"/>
        </w:rPr>
        <w:t xml:space="preserve">a posoudí, zda změna má vliv na výsledek závěrečného ověření způsobilosti. V případě, že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nemá vliv na výsledek hodnocení, doporučí změnu projektu. V případě, kdy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má vliv na výsledek </w:t>
      </w:r>
      <w:proofErr w:type="spellStart"/>
      <w:r w:rsidRPr="004E4D4B">
        <w:rPr>
          <w:rFonts w:eastAsia="Times New Roman" w:cs="Times New Roman"/>
          <w:color w:val="000000"/>
          <w:lang w:eastAsia="cs-CZ"/>
        </w:rPr>
        <w:t>ZoZ</w:t>
      </w:r>
      <w:proofErr w:type="spellEnd"/>
      <w:r w:rsidRPr="004E4D4B">
        <w:rPr>
          <w:rFonts w:eastAsia="Times New Roman" w:cs="Times New Roman"/>
          <w:color w:val="000000"/>
          <w:lang w:eastAsia="cs-CZ"/>
        </w:rPr>
        <w:t xml:space="preserve">, nedoporučí změnu projektu. </w:t>
      </w:r>
    </w:p>
    <w:p w14:paraId="07F7F1D9" w14:textId="77777777" w:rsidR="009403D1" w:rsidRPr="004E4D4B" w:rsidRDefault="009403D1" w:rsidP="009403D1">
      <w:pPr>
        <w:autoSpaceDE w:val="0"/>
        <w:autoSpaceDN w:val="0"/>
        <w:adjustRightInd w:val="0"/>
        <w:jc w:val="both"/>
        <w:rPr>
          <w:rFonts w:eastAsia="Times New Roman" w:cs="Times New Roman"/>
          <w:b/>
          <w:bCs/>
          <w:color w:val="000000"/>
          <w:lang w:eastAsia="cs-CZ"/>
        </w:rPr>
      </w:pPr>
    </w:p>
    <w:p w14:paraId="4E05D9EA" w14:textId="77777777" w:rsidR="009403D1" w:rsidRPr="004E4D4B" w:rsidRDefault="009403D1" w:rsidP="004E4D4B">
      <w:pPr>
        <w:autoSpaceDE w:val="0"/>
        <w:autoSpaceDN w:val="0"/>
        <w:adjustRightInd w:val="0"/>
        <w:ind w:firstLine="709"/>
        <w:jc w:val="both"/>
        <w:rPr>
          <w:rFonts w:eastAsia="Times New Roman" w:cs="Times New Roman"/>
          <w:b/>
          <w:bCs/>
          <w:color w:val="000000"/>
          <w:lang w:eastAsia="cs-CZ"/>
        </w:rPr>
      </w:pPr>
      <w:r w:rsidRPr="004E4D4B">
        <w:rPr>
          <w:rFonts w:eastAsia="Times New Roman" w:cs="Times New Roman"/>
          <w:b/>
          <w:bCs/>
          <w:color w:val="000000"/>
          <w:lang w:eastAsia="cs-CZ"/>
        </w:rPr>
        <w:t xml:space="preserve">C) Po vydání právního aktu </w:t>
      </w:r>
    </w:p>
    <w:p w14:paraId="5185B5CE" w14:textId="77777777" w:rsidR="009403D1" w:rsidRPr="004E4D4B" w:rsidRDefault="009403D1" w:rsidP="009403D1">
      <w:pPr>
        <w:autoSpaceDE w:val="0"/>
        <w:autoSpaceDN w:val="0"/>
        <w:adjustRightInd w:val="0"/>
        <w:jc w:val="both"/>
        <w:rPr>
          <w:rFonts w:eastAsia="Times New Roman" w:cs="Times New Roman"/>
          <w:color w:val="000000"/>
          <w:lang w:eastAsia="cs-CZ"/>
        </w:rPr>
      </w:pPr>
    </w:p>
    <w:p w14:paraId="119C8AD6" w14:textId="77777777" w:rsidR="009403D1" w:rsidRPr="009B4720" w:rsidRDefault="009403D1" w:rsidP="009403D1">
      <w:pPr>
        <w:ind w:firstLine="709"/>
        <w:jc w:val="both"/>
        <w:rPr>
          <w:rFonts w:cs="Times New Roman"/>
          <w:strike/>
        </w:rPr>
      </w:pPr>
      <w:r w:rsidRPr="004E4D4B">
        <w:rPr>
          <w:rFonts w:eastAsia="Times New Roman" w:cs="Times New Roman"/>
          <w:color w:val="000000"/>
          <w:lang w:eastAsia="cs-CZ"/>
        </w:rPr>
        <w:t xml:space="preserve">Žadatel při podání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doloží vyjádření MAS (vliv na strategii CLLD a na hodnocení MAS). Kancelář MAS vypracuje vyjádření nejpozději do 15 pracovních dní od podání změny žadatelem na Kancelář MAS. Po vydání vyjádření MAS žadatel podává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v MS2014+. CRR zkontroluje obsah vyjádření. V případě, že bude obsahovat vyjádření MAS, že podaná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má vliv na hodnocení MAS, CRR změnu nedoporučí. V případě, kdy změna obsahuje vyjádření MAS, že změna nemá vliv na výsledek hodnocení a je v souladu se strategií CLLD, změna se doporučí. V případě, kdy změna nebude obsahovat vyjádření MAS, vyzve CRR žadatele k doplnění tohoto vyjádření. CRR kontroluje vliv změny na závěrečné ověření způsobilosti. V případě, že </w:t>
      </w:r>
      <w:proofErr w:type="spellStart"/>
      <w:r w:rsidR="004A10C8"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nemá vliv na výsledek hodnocení, doporučí změnu projektu. V případě, kdy změna má vliv na výsledek </w:t>
      </w:r>
      <w:proofErr w:type="spellStart"/>
      <w:r w:rsidRPr="004E4D4B">
        <w:rPr>
          <w:rFonts w:eastAsia="Times New Roman" w:cs="Times New Roman"/>
          <w:color w:val="000000"/>
          <w:lang w:eastAsia="cs-CZ"/>
        </w:rPr>
        <w:t>ZoZ</w:t>
      </w:r>
      <w:proofErr w:type="spellEnd"/>
      <w:r w:rsidRPr="004E4D4B">
        <w:rPr>
          <w:rFonts w:eastAsia="Times New Roman" w:cs="Times New Roman"/>
          <w:color w:val="000000"/>
          <w:lang w:eastAsia="cs-CZ"/>
        </w:rPr>
        <w:t xml:space="preserve">, nedoporučí změnu projektu. Pokud má změna vliv na Právní akt, je </w:t>
      </w:r>
      <w:proofErr w:type="spellStart"/>
      <w:r w:rsidRPr="004E4D4B">
        <w:rPr>
          <w:rFonts w:eastAsia="Times New Roman" w:cs="Times New Roman"/>
          <w:color w:val="000000"/>
          <w:lang w:eastAsia="cs-CZ"/>
        </w:rPr>
        <w:t>ŽoZ</w:t>
      </w:r>
      <w:proofErr w:type="spellEnd"/>
      <w:r w:rsidRPr="004E4D4B">
        <w:rPr>
          <w:rFonts w:eastAsia="Times New Roman" w:cs="Times New Roman"/>
          <w:color w:val="000000"/>
          <w:lang w:eastAsia="cs-CZ"/>
        </w:rPr>
        <w:t xml:space="preserve"> předána se stanoviskem MAS a CRR na ŘO IROP.</w:t>
      </w:r>
    </w:p>
    <w:p w14:paraId="3D86F5E8" w14:textId="77777777" w:rsidR="0095058A" w:rsidRDefault="0095058A" w:rsidP="00A05A97">
      <w:pPr>
        <w:pStyle w:val="Odstavecseseznamem"/>
      </w:pPr>
    </w:p>
    <w:p w14:paraId="7D9487AA" w14:textId="77777777" w:rsidR="0004655B" w:rsidRPr="0004655B" w:rsidRDefault="00CE44B0" w:rsidP="0004655B">
      <w:pPr>
        <w:pStyle w:val="Nadpis1"/>
      </w:pPr>
      <w:bookmarkStart w:id="33" w:name="_Toc515380347"/>
      <w:r>
        <w:lastRenderedPageBreak/>
        <w:t>9</w:t>
      </w:r>
      <w:r w:rsidR="0004655B">
        <w:t>. Auditní stopa, archivace</w:t>
      </w:r>
      <w:bookmarkEnd w:id="33"/>
    </w:p>
    <w:p w14:paraId="4625826A" w14:textId="77777777" w:rsidR="00E53759" w:rsidRPr="00427775" w:rsidRDefault="00E53759" w:rsidP="00427775">
      <w:pPr>
        <w:autoSpaceDE w:val="0"/>
        <w:autoSpaceDN w:val="0"/>
        <w:adjustRightInd w:val="0"/>
        <w:spacing w:after="0" w:line="240" w:lineRule="auto"/>
        <w:rPr>
          <w:rFonts w:cstheme="minorHAnsi"/>
          <w:color w:val="000000"/>
        </w:rPr>
      </w:pPr>
      <w:r>
        <w:rPr>
          <w:rFonts w:cstheme="minorHAnsi"/>
          <w:color w:val="000000"/>
        </w:rPr>
        <w:t>MAS se řídí Přílohou č. 8</w:t>
      </w:r>
      <w:r w:rsidRPr="00E53759">
        <w:rPr>
          <w:rFonts w:cstheme="minorHAnsi"/>
          <w:color w:val="000000"/>
        </w:rPr>
        <w:t xml:space="preserve"> – Archivační a skartační řád</w:t>
      </w:r>
      <w:r>
        <w:rPr>
          <w:rFonts w:cstheme="minorHAnsi"/>
          <w:color w:val="000000"/>
        </w:rPr>
        <w:t xml:space="preserve"> tohoto dokumentu,</w:t>
      </w:r>
    </w:p>
    <w:p w14:paraId="2808E783" w14:textId="77777777" w:rsidR="00841792" w:rsidRDefault="00CE44B0" w:rsidP="005020DC">
      <w:pPr>
        <w:pStyle w:val="Nadpis1"/>
      </w:pPr>
      <w:bookmarkStart w:id="34" w:name="_Toc515380348"/>
      <w:r>
        <w:t>10</w:t>
      </w:r>
      <w:r w:rsidR="00841792">
        <w:t>. Komunikace se žadateli</w:t>
      </w:r>
      <w:bookmarkEnd w:id="34"/>
    </w:p>
    <w:p w14:paraId="78A65F9B" w14:textId="77777777" w:rsidR="00155C03" w:rsidRDefault="00155C03" w:rsidP="00155C03">
      <w:r w:rsidRPr="003C32F0">
        <w:t xml:space="preserve">Veškerá komunikace se žadatelem </w:t>
      </w:r>
      <w:r w:rsidRPr="003C32F0">
        <w:rPr>
          <w:b/>
        </w:rPr>
        <w:t>po zaregistrování jeho žádosti do systému</w:t>
      </w:r>
      <w:r>
        <w:rPr>
          <w:b/>
        </w:rPr>
        <w:t xml:space="preserve"> MS 2014+</w:t>
      </w:r>
      <w:r w:rsidRPr="003C32F0">
        <w:t xml:space="preserve"> musí jít pouze formou depeší</w:t>
      </w:r>
      <w:r>
        <w:t xml:space="preserve"> přes tento systém</w:t>
      </w:r>
      <w:r w:rsidRPr="003C32F0">
        <w:t xml:space="preserve">. Jediná komunikace mimo systém je </w:t>
      </w:r>
      <w:r w:rsidR="000770DD">
        <w:t>t</w:t>
      </w:r>
      <w:r w:rsidRPr="003C32F0">
        <w:t xml:space="preserve">ak </w:t>
      </w:r>
      <w:r>
        <w:t>v případě konzultací</w:t>
      </w:r>
      <w:r w:rsidR="000770DD">
        <w:t>.</w:t>
      </w:r>
    </w:p>
    <w:p w14:paraId="21AEC767" w14:textId="77777777" w:rsidR="00A02B4C" w:rsidRPr="00155C03" w:rsidRDefault="00A02B4C" w:rsidP="00155C03">
      <w:r w:rsidRPr="00155C03">
        <w:rPr>
          <w:rFonts w:ascii="Calibri" w:hAnsi="Calibri" w:cs="Calibri"/>
        </w:rPr>
        <w:t>Používané informační a komunikační kanály</w:t>
      </w:r>
      <w:r w:rsidR="00155C03" w:rsidRPr="00155C03">
        <w:rPr>
          <w:rFonts w:ascii="Calibri" w:hAnsi="Calibri" w:cs="Calibri"/>
        </w:rPr>
        <w:t xml:space="preserve"> při konzultacích</w:t>
      </w:r>
      <w:r w:rsidRPr="00155C03">
        <w:rPr>
          <w:rFonts w:ascii="Calibri" w:hAnsi="Calibri" w:cs="Calibri"/>
        </w:rPr>
        <w:t>:</w:t>
      </w:r>
    </w:p>
    <w:p w14:paraId="49248B44" w14:textId="77777777" w:rsidR="00A02B4C" w:rsidRPr="00155C03" w:rsidRDefault="00A02B4C" w:rsidP="00155C03">
      <w:pPr>
        <w:pStyle w:val="Odstavecseseznamem"/>
        <w:autoSpaceDE w:val="0"/>
        <w:autoSpaceDN w:val="0"/>
        <w:adjustRightInd w:val="0"/>
        <w:spacing w:after="0" w:line="240" w:lineRule="auto"/>
        <w:rPr>
          <w:rFonts w:ascii="Calibri" w:hAnsi="Calibri" w:cs="Calibri"/>
        </w:rPr>
      </w:pPr>
      <w:r w:rsidRPr="00155C03">
        <w:rPr>
          <w:rFonts w:ascii="Calibri" w:hAnsi="Calibri" w:cs="Calibri"/>
        </w:rPr>
        <w:t xml:space="preserve">- Přímá komunikace </w:t>
      </w:r>
      <w:r w:rsidR="000770DD">
        <w:rPr>
          <w:rFonts w:ascii="Calibri" w:hAnsi="Calibri" w:cs="Calibri"/>
        </w:rPr>
        <w:t>–</w:t>
      </w:r>
      <w:r w:rsidR="00155C03">
        <w:rPr>
          <w:rFonts w:ascii="Calibri" w:hAnsi="Calibri" w:cs="Calibri"/>
        </w:rPr>
        <w:t xml:space="preserve"> osobní návštěva</w:t>
      </w:r>
    </w:p>
    <w:p w14:paraId="19FF892C" w14:textId="77777777" w:rsidR="00A02B4C" w:rsidRDefault="00A02B4C" w:rsidP="00A02B4C">
      <w:pPr>
        <w:pStyle w:val="Odstavecseseznamem"/>
        <w:autoSpaceDE w:val="0"/>
        <w:autoSpaceDN w:val="0"/>
        <w:adjustRightInd w:val="0"/>
        <w:spacing w:after="0" w:line="240" w:lineRule="auto"/>
        <w:rPr>
          <w:rFonts w:ascii="Calibri" w:hAnsi="Calibri" w:cs="Calibri"/>
        </w:rPr>
      </w:pPr>
      <w:r w:rsidRPr="00155C03">
        <w:rPr>
          <w:rFonts w:ascii="Calibri" w:hAnsi="Calibri" w:cs="Calibri"/>
        </w:rPr>
        <w:t xml:space="preserve">- Elektronická komunikace </w:t>
      </w:r>
      <w:r w:rsidR="00155C03">
        <w:rPr>
          <w:rFonts w:ascii="Calibri" w:hAnsi="Calibri" w:cs="Calibri"/>
        </w:rPr>
        <w:t>–</w:t>
      </w:r>
      <w:r w:rsidRPr="00155C03">
        <w:rPr>
          <w:rFonts w:ascii="Calibri" w:hAnsi="Calibri" w:cs="Calibri"/>
        </w:rPr>
        <w:t xml:space="preserve"> Email</w:t>
      </w:r>
    </w:p>
    <w:p w14:paraId="7B3E0BD0" w14:textId="77777777" w:rsidR="00155C03" w:rsidRDefault="00155C03" w:rsidP="00A02B4C">
      <w:pPr>
        <w:pStyle w:val="Odstavecseseznamem"/>
        <w:autoSpaceDE w:val="0"/>
        <w:autoSpaceDN w:val="0"/>
        <w:adjustRightInd w:val="0"/>
        <w:spacing w:after="0" w:line="240" w:lineRule="auto"/>
        <w:rPr>
          <w:rFonts w:ascii="Calibri" w:hAnsi="Calibri" w:cs="Calibri"/>
        </w:rPr>
      </w:pPr>
      <w:r>
        <w:rPr>
          <w:rFonts w:ascii="Calibri" w:hAnsi="Calibri" w:cs="Calibri"/>
        </w:rPr>
        <w:t>- Telefonická komunikace</w:t>
      </w:r>
    </w:p>
    <w:p w14:paraId="1658188F" w14:textId="77777777" w:rsidR="005020DC" w:rsidRPr="00155C03" w:rsidRDefault="00155C03" w:rsidP="00155C03">
      <w:pPr>
        <w:pStyle w:val="Odstavecseseznamem"/>
        <w:autoSpaceDE w:val="0"/>
        <w:autoSpaceDN w:val="0"/>
        <w:adjustRightInd w:val="0"/>
        <w:spacing w:after="0" w:line="240" w:lineRule="auto"/>
        <w:rPr>
          <w:rFonts w:ascii="Calibri" w:hAnsi="Calibri" w:cs="Calibri"/>
        </w:rPr>
      </w:pPr>
      <w:r>
        <w:rPr>
          <w:rFonts w:ascii="Calibri" w:hAnsi="Calibri" w:cs="Calibri"/>
        </w:rPr>
        <w:t>- Písemná komunikace – zaslaná poštou</w:t>
      </w:r>
    </w:p>
    <w:p w14:paraId="4CB2F24D" w14:textId="77777777" w:rsidR="005020DC" w:rsidRDefault="00091EAD" w:rsidP="00091EAD">
      <w:pPr>
        <w:pStyle w:val="Nadpis1"/>
      </w:pPr>
      <w:bookmarkStart w:id="35" w:name="_Toc515380349"/>
      <w:r>
        <w:t>1</w:t>
      </w:r>
      <w:r w:rsidR="00CE44B0">
        <w:t>1</w:t>
      </w:r>
      <w:r>
        <w:t>. Spolupráce s externími subjekty</w:t>
      </w:r>
      <w:bookmarkEnd w:id="35"/>
    </w:p>
    <w:p w14:paraId="08065156" w14:textId="77777777" w:rsidR="00155C03" w:rsidRDefault="00155C03" w:rsidP="00155C03">
      <w:pPr>
        <w:spacing w:after="0"/>
        <w:jc w:val="both"/>
        <w:rPr>
          <w:rFonts w:cs="Arial"/>
        </w:rPr>
      </w:pPr>
      <w:r w:rsidRPr="00CF1713">
        <w:rPr>
          <w:rFonts w:cs="Arial"/>
        </w:rPr>
        <w:t>MAS má povinnost poskytovat informace a dokumentaci k integrované strategii zaměstnancům nebo zmocněncům pověřených orgánů Ministerstva pro místní rozvoj ČR, Ministerstva financí ČR, Evropské komise, Evropského účetního dvora, Nejvyššího kontrolního úřadu</w:t>
      </w:r>
      <w:r>
        <w:rPr>
          <w:rFonts w:cs="Arial"/>
        </w:rPr>
        <w:t xml:space="preserve">, Auditního orgánu (dále jen </w:t>
      </w:r>
      <w:r w:rsidRPr="00CF1713">
        <w:rPr>
          <w:rFonts w:cs="Arial"/>
        </w:rPr>
        <w:t>(„AO“), Platebního a certifikačního orgánu (dále jen „PCO“), přísl</w:t>
      </w:r>
      <w:r>
        <w:rPr>
          <w:rFonts w:cs="Arial"/>
        </w:rPr>
        <w:t xml:space="preserve">ušného orgánu finanční správy a </w:t>
      </w:r>
      <w:r w:rsidRPr="00CF1713">
        <w:rPr>
          <w:rFonts w:cs="Arial"/>
        </w:rPr>
        <w:t xml:space="preserve">dalších oprávněných orgánů státní </w:t>
      </w:r>
      <w:r>
        <w:rPr>
          <w:rFonts w:cs="Arial"/>
        </w:rPr>
        <w:t xml:space="preserve">správy), umožnit výkon kontrol a poskytnout součinnost při </w:t>
      </w:r>
      <w:r w:rsidRPr="00CF1713">
        <w:rPr>
          <w:rFonts w:cs="Arial"/>
        </w:rPr>
        <w:t>provádění těchto kontrol</w:t>
      </w:r>
      <w:r>
        <w:rPr>
          <w:rFonts w:cs="Arial"/>
        </w:rPr>
        <w:t>.</w:t>
      </w:r>
    </w:p>
    <w:p w14:paraId="756B1027"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MAS (Vedoucí SCLLD</w:t>
      </w:r>
      <w:r w:rsidR="009D168F">
        <w:rPr>
          <w:rFonts w:ascii="Calibri" w:hAnsi="Calibri" w:cs="Calibri"/>
        </w:rPr>
        <w:t xml:space="preserve"> nebo manažer</w:t>
      </w:r>
      <w:r>
        <w:rPr>
          <w:rFonts w:ascii="Calibri" w:hAnsi="Calibri" w:cs="Calibri"/>
        </w:rPr>
        <w:t>) informuje do 10 pracovních dnů ŘO IROP o zahájení a výsledku kontrol prostřednictvím mailu.</w:t>
      </w:r>
    </w:p>
    <w:p w14:paraId="2757A60D" w14:textId="77777777" w:rsidR="00091EAD" w:rsidRDefault="00091EAD" w:rsidP="00091EAD">
      <w:pPr>
        <w:pStyle w:val="Nadpis1"/>
      </w:pPr>
      <w:bookmarkStart w:id="36" w:name="_Toc515380350"/>
      <w:r>
        <w:t>1</w:t>
      </w:r>
      <w:r w:rsidR="00CE44B0">
        <w:t>2</w:t>
      </w:r>
      <w:r>
        <w:t>. Nesrovnalosti a stížnosti</w:t>
      </w:r>
      <w:bookmarkEnd w:id="36"/>
    </w:p>
    <w:p w14:paraId="6889FA31" w14:textId="77777777" w:rsidR="00A242FF" w:rsidRDefault="00A242FF" w:rsidP="00A242FF">
      <w:pPr>
        <w:autoSpaceDE w:val="0"/>
        <w:autoSpaceDN w:val="0"/>
        <w:adjustRightInd w:val="0"/>
        <w:spacing w:after="0" w:line="240" w:lineRule="auto"/>
        <w:rPr>
          <w:rFonts w:ascii="Calibri" w:hAnsi="Calibri" w:cs="Calibri"/>
        </w:rPr>
      </w:pPr>
      <w:r w:rsidRPr="00C859CC">
        <w:rPr>
          <w:rFonts w:ascii="Calibri" w:hAnsi="Calibri" w:cs="Calibri"/>
          <w:b/>
          <w:u w:val="single"/>
        </w:rPr>
        <w:t>MAS hlásí ŘO IROP podezření na nesrovnalost</w:t>
      </w:r>
      <w:r>
        <w:rPr>
          <w:rFonts w:ascii="Calibri" w:hAnsi="Calibri" w:cs="Calibri"/>
        </w:rPr>
        <w:t xml:space="preserve">: </w:t>
      </w:r>
    </w:p>
    <w:p w14:paraId="10500FDB" w14:textId="0E3BE468" w:rsidR="00A242FF" w:rsidRPr="00C859CC" w:rsidRDefault="00A242FF" w:rsidP="00AD3642">
      <w:pPr>
        <w:pStyle w:val="Odstavecseseznamem"/>
        <w:numPr>
          <w:ilvl w:val="0"/>
          <w:numId w:val="8"/>
        </w:numPr>
        <w:autoSpaceDE w:val="0"/>
        <w:autoSpaceDN w:val="0"/>
        <w:adjustRightInd w:val="0"/>
        <w:spacing w:after="0" w:line="240" w:lineRule="auto"/>
        <w:rPr>
          <w:rFonts w:ascii="Calibri" w:hAnsi="Calibri" w:cs="Calibri"/>
        </w:rPr>
      </w:pPr>
      <w:r w:rsidRPr="00C859CC">
        <w:rPr>
          <w:rFonts w:ascii="Calibri" w:hAnsi="Calibri" w:cs="Calibri"/>
        </w:rPr>
        <w:t xml:space="preserve">podezření na nesrovnalost musí </w:t>
      </w:r>
      <w:r w:rsidR="009D168F">
        <w:rPr>
          <w:rFonts w:ascii="Calibri" w:hAnsi="Calibri" w:cs="Calibri"/>
        </w:rPr>
        <w:t xml:space="preserve">Vedoucí </w:t>
      </w:r>
      <w:r w:rsidRPr="00C859CC">
        <w:rPr>
          <w:rFonts w:ascii="Calibri" w:hAnsi="Calibri" w:cs="Calibri"/>
        </w:rPr>
        <w:t xml:space="preserve"> SCLLD </w:t>
      </w:r>
      <w:r w:rsidR="009D168F">
        <w:rPr>
          <w:rFonts w:ascii="Calibri" w:hAnsi="Calibri" w:cs="Calibri"/>
        </w:rPr>
        <w:t xml:space="preserve">nebo manažer </w:t>
      </w:r>
      <w:r w:rsidRPr="00C859CC">
        <w:rPr>
          <w:rFonts w:ascii="Calibri" w:hAnsi="Calibri" w:cs="Calibri"/>
        </w:rPr>
        <w:t xml:space="preserve">hlásit ŘO IROP </w:t>
      </w:r>
      <w:r w:rsidR="00A21F39">
        <w:rPr>
          <w:rFonts w:ascii="Calibri" w:hAnsi="Calibri" w:cs="Calibri"/>
        </w:rPr>
        <w:t xml:space="preserve">v MS2014+ (záložka – Oznámení o podezření na nesrovnalost) </w:t>
      </w:r>
      <w:r w:rsidRPr="00C859CC">
        <w:rPr>
          <w:rFonts w:ascii="Calibri" w:hAnsi="Calibri" w:cs="Calibri"/>
        </w:rPr>
        <w:t>do 14 pracovních dnů.</w:t>
      </w:r>
    </w:p>
    <w:p w14:paraId="6A7D072B" w14:textId="77777777" w:rsidR="00A242FF" w:rsidRPr="00C859CC" w:rsidRDefault="00A242FF" w:rsidP="00AD3642">
      <w:pPr>
        <w:pStyle w:val="Odstavecseseznamem"/>
        <w:numPr>
          <w:ilvl w:val="0"/>
          <w:numId w:val="8"/>
        </w:numPr>
        <w:autoSpaceDE w:val="0"/>
        <w:autoSpaceDN w:val="0"/>
        <w:adjustRightInd w:val="0"/>
        <w:spacing w:after="0" w:line="240" w:lineRule="auto"/>
        <w:rPr>
          <w:rFonts w:ascii="Calibri" w:hAnsi="Calibri" w:cs="Calibri"/>
        </w:rPr>
      </w:pPr>
      <w:r w:rsidRPr="00C859CC">
        <w:rPr>
          <w:rFonts w:ascii="Calibri" w:hAnsi="Calibri" w:cs="Calibri"/>
        </w:rPr>
        <w:t>nesrovnalostí se rozumí porušení právních předpisů EU nebo ČR v důsledku jednání nebo</w:t>
      </w:r>
      <w:r>
        <w:rPr>
          <w:rFonts w:ascii="Calibri" w:hAnsi="Calibri" w:cs="Calibri"/>
        </w:rPr>
        <w:t xml:space="preserve"> </w:t>
      </w:r>
      <w:r w:rsidRPr="00C859CC">
        <w:rPr>
          <w:rFonts w:ascii="Calibri" w:hAnsi="Calibri" w:cs="Calibri"/>
        </w:rPr>
        <w:t>opomenutí, které vede nebo by mohlo započtením neoprávněného výdaje do</w:t>
      </w:r>
      <w:r>
        <w:rPr>
          <w:rFonts w:ascii="Calibri" w:hAnsi="Calibri" w:cs="Calibri"/>
        </w:rPr>
        <w:t xml:space="preserve"> </w:t>
      </w:r>
      <w:r w:rsidRPr="00C859CC">
        <w:rPr>
          <w:rFonts w:ascii="Calibri" w:hAnsi="Calibri" w:cs="Calibri"/>
        </w:rPr>
        <w:t>souhrnného rozpočtu EU nebo do veřejného zdroje ČR vést ke ztrátě v</w:t>
      </w:r>
      <w:r>
        <w:rPr>
          <w:rFonts w:ascii="Calibri" w:hAnsi="Calibri" w:cs="Calibri"/>
        </w:rPr>
        <w:t> </w:t>
      </w:r>
      <w:r w:rsidRPr="00C859CC">
        <w:rPr>
          <w:rFonts w:ascii="Calibri" w:hAnsi="Calibri" w:cs="Calibri"/>
        </w:rPr>
        <w:t>souhrnném</w:t>
      </w:r>
      <w:r>
        <w:rPr>
          <w:rFonts w:ascii="Calibri" w:hAnsi="Calibri" w:cs="Calibri"/>
        </w:rPr>
        <w:t xml:space="preserve"> </w:t>
      </w:r>
      <w:r w:rsidRPr="00C859CC">
        <w:rPr>
          <w:rFonts w:ascii="Calibri" w:hAnsi="Calibri" w:cs="Calibri"/>
        </w:rPr>
        <w:t>rozpočtu EU nebo ve veřejném rozpočtu ČR.</w:t>
      </w:r>
    </w:p>
    <w:p w14:paraId="5988E8D1" w14:textId="77777777" w:rsidR="00A242FF" w:rsidRPr="00C859CC" w:rsidRDefault="00A242FF" w:rsidP="00AD3642">
      <w:pPr>
        <w:pStyle w:val="Odstavecseseznamem"/>
        <w:numPr>
          <w:ilvl w:val="0"/>
          <w:numId w:val="8"/>
        </w:numPr>
        <w:autoSpaceDE w:val="0"/>
        <w:autoSpaceDN w:val="0"/>
        <w:adjustRightInd w:val="0"/>
        <w:spacing w:after="0" w:line="240" w:lineRule="auto"/>
        <w:rPr>
          <w:rFonts w:ascii="Calibri" w:hAnsi="Calibri" w:cs="Calibri"/>
        </w:rPr>
      </w:pPr>
      <w:r w:rsidRPr="00C859CC">
        <w:rPr>
          <w:rFonts w:ascii="Calibri" w:hAnsi="Calibri" w:cs="Calibri"/>
        </w:rPr>
        <w:t>znaky nesrovnalosti:</w:t>
      </w:r>
    </w:p>
    <w:p w14:paraId="74587EDA"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 xml:space="preserve">               - porušení komunitárního práva – za porušení je nutné považovat i porušení jakéhokoliv   </w:t>
      </w:r>
    </w:p>
    <w:p w14:paraId="020764BD"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 xml:space="preserve">                 národního právního předpisu.</w:t>
      </w:r>
    </w:p>
    <w:p w14:paraId="70B05DBB"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 xml:space="preserve">               - ohrožení nebo poškození finančních zájmů EU – v důsledku porušení komunitárního práva </w:t>
      </w:r>
    </w:p>
    <w:p w14:paraId="3908BC2F"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 xml:space="preserve">                 došlo k ohrožení nebo porušení finančních zájmů EU.</w:t>
      </w:r>
    </w:p>
    <w:p w14:paraId="1F281B30"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 xml:space="preserve">               - jednání hospodářského subjektu – členské státy mají povinnost oznamovat nesrovnalosti,  </w:t>
      </w:r>
    </w:p>
    <w:p w14:paraId="60A7B82F"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 xml:space="preserve">                 definované jako jakékoli porušení právního předpisu EU, vyplývající z jednání nebo </w:t>
      </w:r>
    </w:p>
    <w:p w14:paraId="1D51C24F" w14:textId="77777777" w:rsidR="00A242FF" w:rsidRDefault="00A242FF" w:rsidP="00A242FF">
      <w:pPr>
        <w:autoSpaceDE w:val="0"/>
        <w:autoSpaceDN w:val="0"/>
        <w:adjustRightInd w:val="0"/>
        <w:spacing w:after="0" w:line="240" w:lineRule="auto"/>
        <w:rPr>
          <w:rFonts w:ascii="Calibri" w:hAnsi="Calibri" w:cs="Calibri"/>
        </w:rPr>
      </w:pPr>
      <w:r>
        <w:rPr>
          <w:rFonts w:ascii="Calibri" w:hAnsi="Calibri" w:cs="Calibri"/>
        </w:rPr>
        <w:t xml:space="preserve">                 opomenutí hospodářského subjektu.</w:t>
      </w:r>
    </w:p>
    <w:p w14:paraId="6498255E" w14:textId="77777777" w:rsidR="00A242FF" w:rsidRPr="00C859CC" w:rsidRDefault="00A242FF" w:rsidP="00AD3642">
      <w:pPr>
        <w:pStyle w:val="Odstavecseseznamem"/>
        <w:numPr>
          <w:ilvl w:val="0"/>
          <w:numId w:val="47"/>
        </w:numPr>
        <w:autoSpaceDE w:val="0"/>
        <w:autoSpaceDN w:val="0"/>
        <w:adjustRightInd w:val="0"/>
        <w:spacing w:after="0" w:line="240" w:lineRule="auto"/>
        <w:rPr>
          <w:rFonts w:ascii="Calibri" w:hAnsi="Calibri" w:cs="Calibri"/>
        </w:rPr>
      </w:pPr>
      <w:r w:rsidRPr="00C859CC">
        <w:rPr>
          <w:rFonts w:ascii="Calibri" w:hAnsi="Calibri" w:cs="Calibri"/>
        </w:rPr>
        <w:t>za nesrovnalost se také považuje spáchaný trestný čin při realizaci projektů</w:t>
      </w:r>
      <w:r>
        <w:rPr>
          <w:rFonts w:ascii="Calibri" w:hAnsi="Calibri" w:cs="Calibri"/>
        </w:rPr>
        <w:t xml:space="preserve"> </w:t>
      </w:r>
      <w:r w:rsidR="000770DD">
        <w:rPr>
          <w:rFonts w:ascii="Calibri" w:hAnsi="Calibri" w:cs="Calibri"/>
        </w:rPr>
        <w:t>s</w:t>
      </w:r>
      <w:r w:rsidRPr="00C859CC">
        <w:rPr>
          <w:rFonts w:ascii="Calibri" w:hAnsi="Calibri" w:cs="Calibri"/>
        </w:rPr>
        <w:t>polufinancovaných z rozpočtu EU.</w:t>
      </w:r>
    </w:p>
    <w:p w14:paraId="3BDE6ABB" w14:textId="77777777" w:rsidR="00A242FF" w:rsidRPr="00C859CC" w:rsidRDefault="00A242FF" w:rsidP="00AD3642">
      <w:pPr>
        <w:pStyle w:val="Odstavecseseznamem"/>
        <w:numPr>
          <w:ilvl w:val="0"/>
          <w:numId w:val="47"/>
        </w:numPr>
        <w:autoSpaceDE w:val="0"/>
        <w:autoSpaceDN w:val="0"/>
        <w:adjustRightInd w:val="0"/>
        <w:spacing w:after="0" w:line="240" w:lineRule="auto"/>
        <w:rPr>
          <w:rFonts w:ascii="Calibri" w:hAnsi="Calibri" w:cs="Calibri"/>
        </w:rPr>
      </w:pPr>
      <w:r w:rsidRPr="00C859CC">
        <w:rPr>
          <w:rFonts w:ascii="Calibri" w:hAnsi="Calibri" w:cs="Calibri"/>
        </w:rPr>
        <w:t>za řešení nesrovnalostí IROP je zodpovědný ŘO IROP.</w:t>
      </w:r>
    </w:p>
    <w:p w14:paraId="5EB14AC5" w14:textId="77777777" w:rsidR="00A242FF" w:rsidRDefault="00A242FF" w:rsidP="00AD3642">
      <w:pPr>
        <w:pStyle w:val="Odstavecseseznamem"/>
        <w:numPr>
          <w:ilvl w:val="0"/>
          <w:numId w:val="47"/>
        </w:numPr>
        <w:autoSpaceDE w:val="0"/>
        <w:autoSpaceDN w:val="0"/>
        <w:adjustRightInd w:val="0"/>
        <w:spacing w:after="0" w:line="240" w:lineRule="auto"/>
        <w:rPr>
          <w:rFonts w:ascii="Calibri" w:hAnsi="Calibri" w:cs="Calibri"/>
        </w:rPr>
      </w:pPr>
      <w:r w:rsidRPr="00C859CC">
        <w:rPr>
          <w:rFonts w:ascii="Calibri" w:hAnsi="Calibri" w:cs="Calibri"/>
        </w:rPr>
        <w:lastRenderedPageBreak/>
        <w:t>postupy a další podrobnosti ohledně nesrovnalostí jsou definovány v</w:t>
      </w:r>
      <w:r>
        <w:rPr>
          <w:rFonts w:ascii="Calibri" w:hAnsi="Calibri" w:cs="Calibri"/>
        </w:rPr>
        <w:t> </w:t>
      </w:r>
      <w:r w:rsidRPr="00C859CC">
        <w:rPr>
          <w:rFonts w:ascii="Calibri" w:hAnsi="Calibri" w:cs="Calibri"/>
        </w:rPr>
        <w:t>Obecných</w:t>
      </w:r>
      <w:r>
        <w:rPr>
          <w:rFonts w:ascii="Calibri" w:hAnsi="Calibri" w:cs="Calibri"/>
        </w:rPr>
        <w:t xml:space="preserve"> </w:t>
      </w:r>
      <w:r w:rsidRPr="00C859CC">
        <w:rPr>
          <w:rFonts w:ascii="Calibri" w:hAnsi="Calibri" w:cs="Calibri"/>
        </w:rPr>
        <w:t>pravidlech pro žadatele a příjemce, kapitola 17.</w:t>
      </w:r>
    </w:p>
    <w:p w14:paraId="528E424E" w14:textId="77777777" w:rsidR="00A242FF" w:rsidRPr="00C859CC" w:rsidRDefault="00A242FF" w:rsidP="00C859CC">
      <w:pPr>
        <w:autoSpaceDE w:val="0"/>
        <w:autoSpaceDN w:val="0"/>
        <w:adjustRightInd w:val="0"/>
        <w:spacing w:after="0" w:line="240" w:lineRule="auto"/>
        <w:ind w:left="360"/>
        <w:rPr>
          <w:rFonts w:ascii="Calibri" w:hAnsi="Calibri" w:cs="Calibri"/>
        </w:rPr>
      </w:pPr>
    </w:p>
    <w:p w14:paraId="369282E7" w14:textId="77777777" w:rsidR="00A242FF" w:rsidRDefault="00A242FF" w:rsidP="00A242FF">
      <w:pPr>
        <w:autoSpaceDE w:val="0"/>
        <w:autoSpaceDN w:val="0"/>
        <w:adjustRightInd w:val="0"/>
        <w:spacing w:after="0" w:line="240" w:lineRule="auto"/>
        <w:rPr>
          <w:rFonts w:ascii="Calibri" w:hAnsi="Calibri" w:cs="Calibri"/>
        </w:rPr>
      </w:pPr>
      <w:r w:rsidRPr="00C859CC">
        <w:rPr>
          <w:rFonts w:ascii="Calibri" w:hAnsi="Calibri" w:cs="Calibri"/>
          <w:b/>
          <w:u w:val="single"/>
        </w:rPr>
        <w:t>Postup pro vyřizování stížností na činnost MAS</w:t>
      </w:r>
      <w:r>
        <w:rPr>
          <w:rFonts w:ascii="Calibri" w:hAnsi="Calibri" w:cs="Calibri"/>
        </w:rPr>
        <w:t>:</w:t>
      </w:r>
    </w:p>
    <w:p w14:paraId="06598512" w14:textId="225B64E2" w:rsidR="00B3526D" w:rsidRDefault="00A242FF" w:rsidP="009D168F">
      <w:pPr>
        <w:autoSpaceDE w:val="0"/>
        <w:autoSpaceDN w:val="0"/>
        <w:adjustRightInd w:val="0"/>
        <w:spacing w:after="0" w:line="240" w:lineRule="auto"/>
        <w:rPr>
          <w:rFonts w:ascii="Calibri" w:hAnsi="Calibri" w:cs="Calibri"/>
        </w:rPr>
      </w:pPr>
      <w:r>
        <w:rPr>
          <w:rFonts w:ascii="Calibri" w:hAnsi="Calibri" w:cs="Calibri"/>
        </w:rPr>
        <w:t xml:space="preserve">Stížnost na činnost MAS vyřizuje </w:t>
      </w:r>
      <w:r w:rsidR="00A21F39">
        <w:rPr>
          <w:rFonts w:ascii="Calibri" w:hAnsi="Calibri" w:cs="Calibri"/>
        </w:rPr>
        <w:t xml:space="preserve">Kontrolní a </w:t>
      </w:r>
      <w:r>
        <w:rPr>
          <w:rFonts w:ascii="Calibri" w:hAnsi="Calibri" w:cs="Calibri"/>
        </w:rPr>
        <w:t xml:space="preserve">Monitorovací </w:t>
      </w:r>
      <w:r w:rsidR="00A21F39">
        <w:rPr>
          <w:rFonts w:ascii="Calibri" w:hAnsi="Calibri" w:cs="Calibri"/>
        </w:rPr>
        <w:t xml:space="preserve">výbor </w:t>
      </w:r>
      <w:r>
        <w:rPr>
          <w:rFonts w:ascii="Calibri" w:hAnsi="Calibri" w:cs="Calibri"/>
        </w:rPr>
        <w:t>a to ve lhůtě do 20 pracovních dnů od</w:t>
      </w:r>
      <w:r w:rsidR="00A21F39">
        <w:rPr>
          <w:rFonts w:ascii="Calibri" w:hAnsi="Calibri" w:cs="Calibri"/>
        </w:rPr>
        <w:t xml:space="preserve"> </w:t>
      </w:r>
      <w:proofErr w:type="spellStart"/>
      <w:r>
        <w:rPr>
          <w:rFonts w:ascii="Calibri" w:hAnsi="Calibri" w:cs="Calibri"/>
        </w:rPr>
        <w:t>oručení</w:t>
      </w:r>
      <w:proofErr w:type="spellEnd"/>
      <w:r>
        <w:rPr>
          <w:rFonts w:ascii="Calibri" w:hAnsi="Calibri" w:cs="Calibri"/>
        </w:rPr>
        <w:t xml:space="preserve"> na </w:t>
      </w:r>
      <w:proofErr w:type="gramStart"/>
      <w:r>
        <w:rPr>
          <w:rFonts w:ascii="Calibri" w:hAnsi="Calibri" w:cs="Calibri"/>
        </w:rPr>
        <w:t>MAS</w:t>
      </w:r>
      <w:proofErr w:type="gramEnd"/>
      <w:r>
        <w:rPr>
          <w:rFonts w:ascii="Calibri" w:hAnsi="Calibri" w:cs="Calibri"/>
        </w:rPr>
        <w:t xml:space="preserve">. Po doručení na </w:t>
      </w:r>
      <w:proofErr w:type="gramStart"/>
      <w:r>
        <w:rPr>
          <w:rFonts w:ascii="Calibri" w:hAnsi="Calibri" w:cs="Calibri"/>
        </w:rPr>
        <w:t>MAS</w:t>
      </w:r>
      <w:proofErr w:type="gramEnd"/>
      <w:r>
        <w:rPr>
          <w:rFonts w:ascii="Calibri" w:hAnsi="Calibri" w:cs="Calibri"/>
        </w:rPr>
        <w:t xml:space="preserve"> svolá Vedoucí SCLLD do 10</w:t>
      </w:r>
      <w:r w:rsidR="009D168F">
        <w:rPr>
          <w:rFonts w:ascii="Calibri" w:hAnsi="Calibri" w:cs="Calibri"/>
        </w:rPr>
        <w:t xml:space="preserve"> </w:t>
      </w:r>
      <w:r>
        <w:rPr>
          <w:rFonts w:ascii="Calibri" w:hAnsi="Calibri" w:cs="Calibri"/>
        </w:rPr>
        <w:t xml:space="preserve">pracovních dnů zasedání </w:t>
      </w:r>
      <w:r w:rsidR="00A21F39">
        <w:rPr>
          <w:rFonts w:ascii="Calibri" w:hAnsi="Calibri" w:cs="Calibri"/>
        </w:rPr>
        <w:t xml:space="preserve">Kontrolní a monitorovacího </w:t>
      </w:r>
      <w:proofErr w:type="spellStart"/>
      <w:r w:rsidR="00A21F39">
        <w:rPr>
          <w:rFonts w:ascii="Calibri" w:hAnsi="Calibri" w:cs="Calibri"/>
        </w:rPr>
        <w:t>výboru</w:t>
      </w:r>
      <w:r>
        <w:rPr>
          <w:rFonts w:ascii="Calibri" w:hAnsi="Calibri" w:cs="Calibri"/>
        </w:rPr>
        <w:t>a</w:t>
      </w:r>
      <w:proofErr w:type="spellEnd"/>
      <w:r>
        <w:rPr>
          <w:rFonts w:ascii="Calibri" w:hAnsi="Calibri" w:cs="Calibri"/>
        </w:rPr>
        <w:t xml:space="preserve"> ta rozhodne o stížnosti. Předkladatel stížnosti</w:t>
      </w:r>
      <w:r w:rsidR="009D168F">
        <w:rPr>
          <w:rFonts w:ascii="Calibri" w:hAnsi="Calibri" w:cs="Calibri"/>
        </w:rPr>
        <w:t xml:space="preserve"> </w:t>
      </w:r>
      <w:r>
        <w:rPr>
          <w:rFonts w:ascii="Calibri" w:hAnsi="Calibri" w:cs="Calibri"/>
        </w:rPr>
        <w:t>bude do 10 pracovních dnů o výsledku stížnosti informován prostřednictvím dopisu či mailu,</w:t>
      </w:r>
      <w:r w:rsidR="009D168F">
        <w:rPr>
          <w:rFonts w:ascii="Calibri" w:hAnsi="Calibri" w:cs="Calibri"/>
        </w:rPr>
        <w:t xml:space="preserve"> </w:t>
      </w:r>
      <w:r>
        <w:rPr>
          <w:rFonts w:ascii="Calibri" w:hAnsi="Calibri" w:cs="Calibri"/>
        </w:rPr>
        <w:t xml:space="preserve">informaci poskytne předseda </w:t>
      </w:r>
      <w:r w:rsidR="00100A0A">
        <w:rPr>
          <w:rFonts w:ascii="Calibri" w:hAnsi="Calibri" w:cs="Calibri"/>
        </w:rPr>
        <w:t>Kontrolního a monitorovacího výboru</w:t>
      </w:r>
      <w:r>
        <w:rPr>
          <w:rFonts w:ascii="Calibri" w:hAnsi="Calibri" w:cs="Calibri"/>
        </w:rPr>
        <w:t>.</w:t>
      </w:r>
    </w:p>
    <w:p w14:paraId="273A01E7" w14:textId="77777777" w:rsidR="00B3526D" w:rsidRDefault="00B3526D">
      <w:pPr>
        <w:rPr>
          <w:rFonts w:ascii="Calibri" w:hAnsi="Calibri" w:cs="Calibri"/>
        </w:rPr>
      </w:pPr>
      <w:r>
        <w:rPr>
          <w:rFonts w:ascii="Calibri" w:hAnsi="Calibri" w:cs="Calibri"/>
        </w:rPr>
        <w:br w:type="page"/>
      </w:r>
    </w:p>
    <w:p w14:paraId="17F829E1" w14:textId="266B638C" w:rsidR="00B3526D" w:rsidRDefault="00B3526D">
      <w:pPr>
        <w:rPr>
          <w:rFonts w:cs="Arial"/>
        </w:rPr>
      </w:pPr>
    </w:p>
    <w:p w14:paraId="622C6CBF" w14:textId="77777777" w:rsidR="00D13672" w:rsidRPr="00155C03" w:rsidRDefault="00D13672" w:rsidP="009D168F">
      <w:pPr>
        <w:autoSpaceDE w:val="0"/>
        <w:autoSpaceDN w:val="0"/>
        <w:adjustRightInd w:val="0"/>
        <w:spacing w:after="0" w:line="240" w:lineRule="auto"/>
        <w:rPr>
          <w:rFonts w:cs="Arial"/>
        </w:rPr>
      </w:pPr>
    </w:p>
    <w:p w14:paraId="3352A508" w14:textId="77777777" w:rsidR="00D13672" w:rsidRDefault="0040137D" w:rsidP="00D13672">
      <w:pPr>
        <w:pStyle w:val="Nadpis1"/>
      </w:pPr>
      <w:bookmarkStart w:id="37" w:name="_Toc515380351"/>
      <w:r>
        <w:t>1</w:t>
      </w:r>
      <w:r w:rsidR="00CE44B0">
        <w:t>3</w:t>
      </w:r>
      <w:r>
        <w:t>. Účinnost směrnice</w:t>
      </w:r>
      <w:bookmarkEnd w:id="37"/>
    </w:p>
    <w:p w14:paraId="0492052B" w14:textId="77777777" w:rsidR="00925566" w:rsidRPr="00925566" w:rsidRDefault="00925566" w:rsidP="00C859CC"/>
    <w:p w14:paraId="70DCED41" w14:textId="455701CC" w:rsidR="0040137D" w:rsidRDefault="0040137D" w:rsidP="00AD3642">
      <w:pPr>
        <w:pStyle w:val="Odstavecseseznamem"/>
        <w:numPr>
          <w:ilvl w:val="0"/>
          <w:numId w:val="9"/>
        </w:numPr>
      </w:pPr>
      <w:r>
        <w:t>Úč</w:t>
      </w:r>
      <w:r w:rsidR="00D757B4">
        <w:t xml:space="preserve">innost této směrnice nabývá dne </w:t>
      </w:r>
      <w:r w:rsidR="00B3526D">
        <w:t>31.5.2018</w:t>
      </w:r>
      <w:r w:rsidR="00A74C87">
        <w:t>. Směrnici</w:t>
      </w:r>
      <w:bookmarkStart w:id="38" w:name="_GoBack"/>
      <w:bookmarkEnd w:id="38"/>
      <w:r w:rsidR="00D757B4">
        <w:t xml:space="preserve"> schválil</w:t>
      </w:r>
      <w:r w:rsidR="001E138D">
        <w:t>o</w:t>
      </w:r>
      <w:r w:rsidR="00D757B4">
        <w:t xml:space="preserve"> </w:t>
      </w:r>
      <w:r w:rsidR="001E138D">
        <w:t>Plénum MAS</w:t>
      </w:r>
      <w:r w:rsidR="00D757B4">
        <w:t xml:space="preserve"> usnesením č. </w:t>
      </w:r>
      <w:r w:rsidR="001E138D">
        <w:t xml:space="preserve">2/2018 hlasováním </w:t>
      </w:r>
      <w:proofErr w:type="spellStart"/>
      <w:r w:rsidR="001E138D">
        <w:t>perr</w:t>
      </w:r>
      <w:proofErr w:type="spellEnd"/>
      <w:r w:rsidR="001E138D">
        <w:t xml:space="preserve"> </w:t>
      </w:r>
      <w:proofErr w:type="spellStart"/>
      <w:r w:rsidR="001E138D">
        <w:t>Rollam</w:t>
      </w:r>
      <w:proofErr w:type="spellEnd"/>
      <w:r w:rsidR="00B3526D">
        <w:t xml:space="preserve"> ze dne </w:t>
      </w:r>
      <w:proofErr w:type="gramStart"/>
      <w:r w:rsidR="00B3526D">
        <w:t>31.5.2018</w:t>
      </w:r>
      <w:proofErr w:type="gramEnd"/>
      <w:r w:rsidR="00B3526D">
        <w:t>.</w:t>
      </w:r>
    </w:p>
    <w:p w14:paraId="6686BE03" w14:textId="77777777" w:rsidR="00925566" w:rsidRDefault="00925566" w:rsidP="00D757B4"/>
    <w:p w14:paraId="5A346C67" w14:textId="77777777" w:rsidR="00925566" w:rsidRDefault="00925566" w:rsidP="00D757B4"/>
    <w:p w14:paraId="282F9A2A" w14:textId="77777777" w:rsidR="00925566" w:rsidRDefault="00925566" w:rsidP="00D757B4"/>
    <w:p w14:paraId="453A0291" w14:textId="77777777" w:rsidR="00925566" w:rsidRDefault="00925566" w:rsidP="00D757B4"/>
    <w:p w14:paraId="5D814F30" w14:textId="7D0F44F2" w:rsidR="00D757B4" w:rsidRPr="007730AF" w:rsidRDefault="00D757B4" w:rsidP="00D757B4">
      <w:r w:rsidRPr="007730AF">
        <w:t>V</w:t>
      </w:r>
      <w:r w:rsidR="009D168F" w:rsidRPr="007730AF">
        <w:t> Moravských Budějovicích</w:t>
      </w:r>
      <w:r w:rsidRPr="007730AF">
        <w:t xml:space="preserve">, dne </w:t>
      </w:r>
      <w:proofErr w:type="gramStart"/>
      <w:r w:rsidR="00B3526D">
        <w:t>31.5.2018</w:t>
      </w:r>
      <w:proofErr w:type="gramEnd"/>
    </w:p>
    <w:p w14:paraId="44C7CE76" w14:textId="77777777" w:rsidR="00D757B4" w:rsidRPr="007730AF" w:rsidRDefault="00D757B4" w:rsidP="00D757B4"/>
    <w:p w14:paraId="40485F88" w14:textId="4DD4F472" w:rsidR="00D757B4" w:rsidRPr="007730AF" w:rsidRDefault="00D757B4" w:rsidP="00D757B4">
      <w:r w:rsidRPr="007730AF">
        <w:t>Zpracoval:</w:t>
      </w:r>
      <w:r w:rsidR="00155C03" w:rsidRPr="007730AF">
        <w:t xml:space="preserve">                                                                     </w:t>
      </w:r>
      <w:r w:rsidR="000770DD">
        <w:t xml:space="preserve">   </w:t>
      </w:r>
    </w:p>
    <w:p w14:paraId="3385B601" w14:textId="7DB28F0E" w:rsidR="00D757B4" w:rsidRPr="007730AF" w:rsidRDefault="009D168F" w:rsidP="00D757B4">
      <w:r w:rsidRPr="007730AF">
        <w:t xml:space="preserve">Robert Kubala </w:t>
      </w:r>
      <w:r w:rsidRPr="007730AF">
        <w:tab/>
      </w:r>
      <w:r w:rsidRPr="007730AF">
        <w:tab/>
      </w:r>
      <w:r w:rsidR="00155C03" w:rsidRPr="007730AF">
        <w:t xml:space="preserve">                                               </w:t>
      </w:r>
      <w:r w:rsidRPr="007730AF">
        <w:t xml:space="preserve"> </w:t>
      </w:r>
    </w:p>
    <w:p w14:paraId="2BA416C9" w14:textId="4626FD87" w:rsidR="00D757B4" w:rsidRPr="007730AF" w:rsidRDefault="00D757B4" w:rsidP="00D757B4">
      <w:r w:rsidRPr="007730AF">
        <w:t xml:space="preserve">Vedoucí </w:t>
      </w:r>
      <w:r w:rsidR="00A05A97">
        <w:t>zaměstnanec SCL</w:t>
      </w:r>
      <w:r w:rsidRPr="007730AF">
        <w:t>LD</w:t>
      </w:r>
      <w:r w:rsidR="00155C03" w:rsidRPr="007730AF">
        <w:tab/>
      </w:r>
      <w:r w:rsidR="00155C03" w:rsidRPr="007730AF">
        <w:tab/>
      </w:r>
      <w:r w:rsidR="00155C03" w:rsidRPr="007730AF">
        <w:tab/>
        <w:t xml:space="preserve">     </w:t>
      </w:r>
    </w:p>
    <w:p w14:paraId="510AEF5D" w14:textId="77777777" w:rsidR="00F67B66" w:rsidRDefault="00F67B66" w:rsidP="00D757B4">
      <w:pPr>
        <w:sectPr w:rsidR="00F67B66">
          <w:pgSz w:w="11906" w:h="16838"/>
          <w:pgMar w:top="1417" w:right="1417" w:bottom="1417" w:left="1417" w:header="708" w:footer="708" w:gutter="0"/>
          <w:cols w:space="708"/>
          <w:docGrid w:linePitch="360"/>
        </w:sectPr>
      </w:pPr>
    </w:p>
    <w:p w14:paraId="2B8DB487" w14:textId="77777777" w:rsidR="00F67B66" w:rsidRDefault="00F67B66" w:rsidP="00D757B4"/>
    <w:p w14:paraId="76536E8A" w14:textId="77777777" w:rsidR="001857F8" w:rsidRPr="00F62DCE" w:rsidRDefault="00A50290" w:rsidP="00F62DCE">
      <w:pPr>
        <w:pStyle w:val="Nadpis2"/>
        <w:rPr>
          <w:rStyle w:val="Zdraznnintenzivn"/>
          <w:sz w:val="22"/>
          <w:szCs w:val="22"/>
        </w:rPr>
      </w:pPr>
      <w:bookmarkStart w:id="39" w:name="_Toc515380352"/>
      <w:r>
        <w:rPr>
          <w:rStyle w:val="Zdraznnintenzivn"/>
          <w:sz w:val="22"/>
          <w:szCs w:val="22"/>
        </w:rPr>
        <w:t>Příloha č. 1.</w:t>
      </w:r>
      <w:r w:rsidR="00F62DCE" w:rsidRPr="00F62DCE">
        <w:rPr>
          <w:rStyle w:val="Zdraznnintenzivn"/>
          <w:sz w:val="22"/>
          <w:szCs w:val="22"/>
        </w:rPr>
        <w:t xml:space="preserve"> – Etický kodex</w:t>
      </w:r>
      <w:bookmarkEnd w:id="39"/>
    </w:p>
    <w:p w14:paraId="79C4999E" w14:textId="77777777" w:rsidR="00D43280" w:rsidRPr="00B76CE3" w:rsidRDefault="00D43280" w:rsidP="00D43280">
      <w:pPr>
        <w:spacing w:after="0"/>
        <w:rPr>
          <w:b/>
        </w:rPr>
      </w:pPr>
      <w:r w:rsidRPr="00B76CE3">
        <w:rPr>
          <w:b/>
        </w:rPr>
        <w:t>PROHLÁŠEN</w:t>
      </w:r>
      <w:r>
        <w:rPr>
          <w:b/>
        </w:rPr>
        <w:t>Í O NESTRANNOSTI A MLČENLIVOSTI</w:t>
      </w:r>
      <w:r w:rsidRPr="00B76CE3">
        <w:rPr>
          <w:b/>
        </w:rPr>
        <w:t xml:space="preserve"> OSOBY PROVÁDĚJÍCÍ </w:t>
      </w:r>
      <w:r w:rsidRPr="000407BA">
        <w:rPr>
          <w:b/>
          <w:u w:val="single"/>
        </w:rPr>
        <w:t>KONTROLU FORMÁLNÍCH NÁLEŽITOSTÍ A PŘIJATELNOSTI</w:t>
      </w:r>
      <w:r>
        <w:rPr>
          <w:b/>
        </w:rPr>
        <w:t xml:space="preserve"> </w:t>
      </w:r>
      <w:r w:rsidRPr="00B76CE3">
        <w:rPr>
          <w:b/>
        </w:rPr>
        <w:t>JEDNOTLIVÝCH PROJEKTOVÝCH ŽÁDOSTÍ PŘEDLOŽENÝCH V RÁMCI:</w:t>
      </w:r>
    </w:p>
    <w:p w14:paraId="06463B69" w14:textId="77777777" w:rsidR="00D43280" w:rsidRPr="00B76CE3" w:rsidRDefault="00D43280" w:rsidP="00D43280">
      <w:pPr>
        <w:spacing w:after="0"/>
        <w:jc w:val="center"/>
      </w:pPr>
    </w:p>
    <w:p w14:paraId="4F61EC1B" w14:textId="77777777" w:rsidR="00D43280" w:rsidRPr="00B76CE3" w:rsidRDefault="00D43280" w:rsidP="00D43280">
      <w:pPr>
        <w:spacing w:after="0"/>
        <w:jc w:val="center"/>
      </w:pPr>
      <w:r w:rsidRPr="00B76CE3">
        <w:t>VÝZVY……………………………………….</w:t>
      </w:r>
    </w:p>
    <w:p w14:paraId="7AABB427" w14:textId="77777777" w:rsidR="00D43280" w:rsidRPr="00B76CE3" w:rsidRDefault="00D43280" w:rsidP="00D43280">
      <w:pPr>
        <w:spacing w:after="0"/>
        <w:jc w:val="center"/>
      </w:pPr>
    </w:p>
    <w:p w14:paraId="282B2F09" w14:textId="77777777" w:rsidR="00D43280" w:rsidRPr="00B76CE3" w:rsidRDefault="00D43280" w:rsidP="00D43280">
      <w:pPr>
        <w:spacing w:after="0"/>
        <w:jc w:val="center"/>
      </w:pPr>
      <w:r w:rsidRPr="00B76CE3">
        <w:t xml:space="preserve">K PŘEDKLÁDÁNÍ ŽÁDOSTÍ O DOTACI NA REALIZACI PROJEKTŮ V RÁMCI </w:t>
      </w:r>
      <w:proofErr w:type="gramStart"/>
      <w:r w:rsidRPr="00B76CE3">
        <w:t>OPATŘENÍ ................................................. PROGRAMU</w:t>
      </w:r>
      <w:proofErr w:type="gramEnd"/>
      <w:r w:rsidRPr="00B76CE3">
        <w:t xml:space="preserve"> ............................................................................</w:t>
      </w:r>
    </w:p>
    <w:p w14:paraId="1BB83148" w14:textId="77777777" w:rsidR="00D43280" w:rsidRPr="00B76CE3" w:rsidRDefault="00D43280" w:rsidP="00D43280">
      <w:pPr>
        <w:spacing w:after="0"/>
        <w:jc w:val="center"/>
      </w:pPr>
    </w:p>
    <w:p w14:paraId="044755CD" w14:textId="77777777" w:rsidR="00D43280" w:rsidRPr="00B76CE3" w:rsidRDefault="00D43280" w:rsidP="00D43280">
      <w:pPr>
        <w:spacing w:after="0"/>
        <w:jc w:val="center"/>
      </w:pPr>
      <w:r w:rsidRPr="00B76CE3">
        <w:t>„....................................................................“</w:t>
      </w:r>
    </w:p>
    <w:p w14:paraId="3FB34741" w14:textId="77777777" w:rsidR="00D43280" w:rsidRPr="00B76CE3" w:rsidRDefault="00D43280" w:rsidP="00D43280">
      <w:pPr>
        <w:spacing w:after="0"/>
      </w:pPr>
      <w:r w:rsidRPr="00B76CE3">
        <w:t xml:space="preserve"> </w:t>
      </w:r>
    </w:p>
    <w:p w14:paraId="5BC161C7" w14:textId="77777777" w:rsidR="00D43280" w:rsidRPr="00B76CE3" w:rsidRDefault="00527BC4" w:rsidP="00D43280">
      <w:pPr>
        <w:spacing w:after="0"/>
        <w:jc w:val="both"/>
      </w:pPr>
      <w:r>
        <w:t>Já,</w:t>
      </w:r>
      <w:proofErr w:type="gramStart"/>
      <w:r>
        <w:t>…</w:t>
      </w:r>
      <w:r w:rsidR="00D43280" w:rsidRPr="00B76CE3">
        <w:t>.................................. (jméno</w:t>
      </w:r>
      <w:proofErr w:type="gramEnd"/>
      <w:r w:rsidR="00D43280">
        <w:t xml:space="preserve"> a příjmení), tímto prohlašuji, </w:t>
      </w:r>
      <w:r w:rsidR="00D43280" w:rsidRPr="00B76CE3">
        <w:t>že jsem se seznámil</w:t>
      </w:r>
      <w:r w:rsidR="003E383F">
        <w:t>/</w:t>
      </w:r>
      <w:r w:rsidR="00D43280" w:rsidRPr="00B76CE3">
        <w:t>a s dostupnými informacemi o této výzvě k předkládání projektů. Dále prohlašuji, že své povinnosti budu vykonávat čes</w:t>
      </w:r>
      <w:r w:rsidR="00D43280">
        <w:t>tně a poctivě. Jsem nezávisl</w:t>
      </w:r>
      <w:r w:rsidR="003E383F">
        <w:t>ý/</w:t>
      </w:r>
      <w:r w:rsidR="00D43280">
        <w:t>á</w:t>
      </w:r>
      <w:r w:rsidR="00D43280" w:rsidRPr="00B76CE3">
        <w:t xml:space="preserve"> na všech stran</w:t>
      </w:r>
      <w:r w:rsidR="00D43280">
        <w:t xml:space="preserve">ách, které mohou mít z výsledku kontroly přijatelnosti a formálních náležitostí </w:t>
      </w:r>
      <w:r w:rsidR="00D43280" w:rsidRPr="00B76CE3">
        <w:t>posuzovaného projektu prospěch. Podle svého nejlepšího vědomí a svědomí prohlašuji, že si nejsem vědom</w:t>
      </w:r>
      <w:r w:rsidR="003E383F">
        <w:t>/a</w:t>
      </w:r>
      <w:r w:rsidR="00D43280" w:rsidRPr="00B76CE3">
        <w:t xml:space="preserve"> žádných minulých, současných nebo případných budoucích skutečností nebo okolností, které by moji nezávislost mohly zpochybnit</w:t>
      </w:r>
      <w:r w:rsidR="00D43280">
        <w:t xml:space="preserve">. Pokud by však během kontroly formálních náležitostí a přijatelnosti </w:t>
      </w:r>
      <w:r w:rsidR="00D43280" w:rsidRPr="00B76CE3">
        <w:t>vyšlo najevo, že takový vztah existuje nebo vznikl, ihned se</w:t>
      </w:r>
      <w:r w:rsidR="00D43280">
        <w:t xml:space="preserve"> na kontrole formálních náležitostí a přijatelnosti </w:t>
      </w:r>
      <w:r w:rsidR="00D43280" w:rsidRPr="00B76CE3">
        <w:t xml:space="preserve">přestanu podílet. Zavazuji se, že budu dodržovat mlčenlivost o jakýchkoli informacích či dokumentech („důvěrné informace“), které mi budou během </w:t>
      </w:r>
      <w:r w:rsidR="00D43280">
        <w:t xml:space="preserve">kontroly </w:t>
      </w:r>
      <w:r w:rsidR="00D43280" w:rsidRPr="00B76CE3">
        <w:t xml:space="preserve">předloženy, které zjistím nebo které připravím, a zavazuji se, že je budu </w:t>
      </w:r>
      <w:r w:rsidR="00D43280">
        <w:t xml:space="preserve">používat pouze pro účely této kontroly a </w:t>
      </w:r>
      <w:r w:rsidR="00D43280" w:rsidRPr="00B76CE3">
        <w:t xml:space="preserve">neodhalím je žádné třetí osobě. Také se zavazuji, že nebudu uchovávat kopie žádných písemných informací nebo vzorů, které mi budou poskytnuty. Dále se zavazuji po dobu, kdy budu mít takové dokumenty k dispozici, zabezpečit je proti ztrátě a odcizení. </w:t>
      </w:r>
    </w:p>
    <w:p w14:paraId="24D0EEFA" w14:textId="77777777" w:rsidR="00D43280" w:rsidRDefault="00D43280" w:rsidP="00D43280">
      <w:pPr>
        <w:spacing w:after="0"/>
      </w:pPr>
      <w:r w:rsidRPr="00B76CE3">
        <w:t xml:space="preserve"> </w:t>
      </w:r>
    </w:p>
    <w:p w14:paraId="7E6CC4EF" w14:textId="77777777" w:rsidR="00D43280" w:rsidRPr="00B76CE3" w:rsidRDefault="00D43280" w:rsidP="00D43280">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51"/>
      </w:tblGrid>
      <w:tr w:rsidR="00D43280" w14:paraId="72838E12" w14:textId="77777777" w:rsidTr="00A376C9">
        <w:tc>
          <w:tcPr>
            <w:tcW w:w="4253" w:type="dxa"/>
            <w:shd w:val="clear" w:color="auto" w:fill="auto"/>
          </w:tcPr>
          <w:p w14:paraId="2DCBF60B" w14:textId="77777777" w:rsidR="00D43280" w:rsidRPr="00E9461A" w:rsidRDefault="00D43280" w:rsidP="00A376C9">
            <w:pPr>
              <w:spacing w:after="0"/>
              <w:rPr>
                <w:rFonts w:eastAsia="Calibri"/>
              </w:rPr>
            </w:pPr>
            <w:r w:rsidRPr="00E9461A">
              <w:rPr>
                <w:rFonts w:eastAsia="Calibri"/>
              </w:rPr>
              <w:t xml:space="preserve">Jméno:  </w:t>
            </w:r>
          </w:p>
          <w:p w14:paraId="04AAC929" w14:textId="77777777" w:rsidR="00D43280" w:rsidRPr="00E9461A" w:rsidRDefault="00D43280" w:rsidP="00A376C9">
            <w:pPr>
              <w:spacing w:after="0"/>
              <w:rPr>
                <w:rFonts w:eastAsia="Calibri"/>
              </w:rPr>
            </w:pPr>
          </w:p>
        </w:tc>
        <w:tc>
          <w:tcPr>
            <w:tcW w:w="4851" w:type="dxa"/>
            <w:shd w:val="clear" w:color="auto" w:fill="auto"/>
          </w:tcPr>
          <w:p w14:paraId="26F3D01C" w14:textId="77777777" w:rsidR="00D43280" w:rsidRPr="00E9461A" w:rsidRDefault="00D43280" w:rsidP="00A376C9">
            <w:pPr>
              <w:spacing w:after="0"/>
              <w:rPr>
                <w:rFonts w:eastAsia="Calibri"/>
              </w:rPr>
            </w:pPr>
          </w:p>
        </w:tc>
      </w:tr>
      <w:tr w:rsidR="00D43280" w14:paraId="0A8F6784" w14:textId="77777777" w:rsidTr="00A376C9">
        <w:tc>
          <w:tcPr>
            <w:tcW w:w="4253" w:type="dxa"/>
            <w:shd w:val="clear" w:color="auto" w:fill="auto"/>
          </w:tcPr>
          <w:p w14:paraId="3BEE48D1" w14:textId="77777777" w:rsidR="00D43280" w:rsidRPr="00E9461A" w:rsidRDefault="00D43280" w:rsidP="00A376C9">
            <w:pPr>
              <w:spacing w:after="0"/>
              <w:rPr>
                <w:rFonts w:eastAsia="Calibri"/>
              </w:rPr>
            </w:pPr>
            <w:r w:rsidRPr="00E9461A">
              <w:rPr>
                <w:rFonts w:eastAsia="Calibri"/>
              </w:rPr>
              <w:t xml:space="preserve">Podpis:  </w:t>
            </w:r>
          </w:p>
          <w:p w14:paraId="3F6C5291" w14:textId="77777777" w:rsidR="00D43280" w:rsidRPr="00E9461A" w:rsidRDefault="00D43280" w:rsidP="00A376C9">
            <w:pPr>
              <w:spacing w:after="0"/>
              <w:rPr>
                <w:rFonts w:eastAsia="Calibri"/>
              </w:rPr>
            </w:pPr>
          </w:p>
        </w:tc>
        <w:tc>
          <w:tcPr>
            <w:tcW w:w="4851" w:type="dxa"/>
            <w:shd w:val="clear" w:color="auto" w:fill="auto"/>
          </w:tcPr>
          <w:p w14:paraId="39A859F2" w14:textId="77777777" w:rsidR="00D43280" w:rsidRPr="00E9461A" w:rsidRDefault="00D43280" w:rsidP="00A376C9">
            <w:pPr>
              <w:spacing w:after="0"/>
              <w:rPr>
                <w:rFonts w:eastAsia="Calibri"/>
              </w:rPr>
            </w:pPr>
          </w:p>
        </w:tc>
      </w:tr>
      <w:tr w:rsidR="00D43280" w14:paraId="64FE73EA" w14:textId="77777777" w:rsidTr="00A376C9">
        <w:tc>
          <w:tcPr>
            <w:tcW w:w="4253" w:type="dxa"/>
            <w:shd w:val="clear" w:color="auto" w:fill="auto"/>
          </w:tcPr>
          <w:p w14:paraId="3A82FB2F" w14:textId="77777777" w:rsidR="00D43280" w:rsidRPr="00E9461A" w:rsidRDefault="00D43280" w:rsidP="00A376C9">
            <w:pPr>
              <w:spacing w:after="0"/>
              <w:rPr>
                <w:rFonts w:eastAsia="Calibri"/>
              </w:rPr>
            </w:pPr>
            <w:r w:rsidRPr="00E9461A">
              <w:rPr>
                <w:rFonts w:eastAsia="Calibri"/>
              </w:rPr>
              <w:t>Datum:</w:t>
            </w:r>
          </w:p>
          <w:p w14:paraId="4DEB17CF" w14:textId="77777777" w:rsidR="00D43280" w:rsidRPr="00E9461A" w:rsidRDefault="00D43280" w:rsidP="00A376C9">
            <w:pPr>
              <w:spacing w:after="0"/>
              <w:rPr>
                <w:rFonts w:eastAsia="Calibri"/>
              </w:rPr>
            </w:pPr>
          </w:p>
        </w:tc>
        <w:tc>
          <w:tcPr>
            <w:tcW w:w="4851" w:type="dxa"/>
            <w:shd w:val="clear" w:color="auto" w:fill="auto"/>
          </w:tcPr>
          <w:p w14:paraId="4EFD42F4" w14:textId="77777777" w:rsidR="00D43280" w:rsidRPr="00E9461A" w:rsidRDefault="00D43280" w:rsidP="00A376C9">
            <w:pPr>
              <w:spacing w:after="0"/>
              <w:rPr>
                <w:rFonts w:eastAsia="Calibri"/>
              </w:rPr>
            </w:pPr>
          </w:p>
        </w:tc>
      </w:tr>
    </w:tbl>
    <w:p w14:paraId="10B1B9B8" w14:textId="77777777" w:rsidR="00D43280" w:rsidRDefault="00D43280" w:rsidP="00D43280">
      <w:pPr>
        <w:spacing w:after="0"/>
        <w:ind w:left="1434"/>
        <w:jc w:val="right"/>
        <w:rPr>
          <w:b/>
        </w:rPr>
      </w:pPr>
    </w:p>
    <w:p w14:paraId="0D2E75EE" w14:textId="77777777" w:rsidR="00D43280" w:rsidRDefault="00D43280" w:rsidP="00D43280">
      <w:pPr>
        <w:spacing w:after="0"/>
        <w:ind w:left="1434"/>
        <w:jc w:val="right"/>
        <w:rPr>
          <w:b/>
        </w:rPr>
      </w:pPr>
    </w:p>
    <w:p w14:paraId="4A6ED3C6" w14:textId="77777777" w:rsidR="00D43280" w:rsidRDefault="00D43280" w:rsidP="00D43280">
      <w:pPr>
        <w:spacing w:after="0"/>
        <w:ind w:left="1434"/>
        <w:jc w:val="right"/>
        <w:rPr>
          <w:b/>
        </w:rPr>
      </w:pPr>
    </w:p>
    <w:p w14:paraId="18BF2222" w14:textId="77777777" w:rsidR="00D43280" w:rsidRDefault="00D43280" w:rsidP="00D43280">
      <w:pPr>
        <w:spacing w:after="0"/>
        <w:ind w:left="1434"/>
        <w:jc w:val="right"/>
        <w:rPr>
          <w:b/>
        </w:rPr>
      </w:pPr>
    </w:p>
    <w:p w14:paraId="778D2599" w14:textId="77777777" w:rsidR="00D43280" w:rsidRDefault="00D43280" w:rsidP="00D43280">
      <w:pPr>
        <w:spacing w:after="0"/>
        <w:ind w:left="1434"/>
        <w:jc w:val="right"/>
        <w:rPr>
          <w:b/>
        </w:rPr>
      </w:pPr>
    </w:p>
    <w:p w14:paraId="68EECCA6" w14:textId="2DC58900" w:rsidR="00EA6F3F" w:rsidRPr="00150FF8" w:rsidRDefault="00EA6F3F" w:rsidP="00150FF8">
      <w:pPr>
        <w:rPr>
          <w:rStyle w:val="Zdraznnintenzivn"/>
          <w:rFonts w:cstheme="minorHAnsi"/>
          <w:i w:val="0"/>
          <w:color w:val="000000" w:themeColor="text1"/>
        </w:rPr>
      </w:pPr>
    </w:p>
    <w:sectPr w:rsidR="00EA6F3F" w:rsidRPr="00150FF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0DF0D2" w15:done="0"/>
  <w15:commentEx w15:paraId="6BDC4BE1" w15:done="0"/>
  <w15:commentEx w15:paraId="7D57DB4A" w15:done="0"/>
  <w15:commentEx w15:paraId="2E84B406" w15:done="0"/>
  <w15:commentEx w15:paraId="33FB13AF" w15:done="0"/>
  <w15:commentEx w15:paraId="422F01AE" w15:done="0"/>
  <w15:commentEx w15:paraId="206059A3" w15:done="0"/>
  <w15:commentEx w15:paraId="2B5B8B7F" w15:done="0"/>
  <w15:commentEx w15:paraId="47D2A633" w15:done="0"/>
  <w15:commentEx w15:paraId="09A2BE76" w15:done="0"/>
  <w15:commentEx w15:paraId="2076FD6B" w15:done="0"/>
  <w15:commentEx w15:paraId="0FC468ED" w15:done="0"/>
  <w15:commentEx w15:paraId="65DFE7C7" w15:done="0"/>
  <w15:commentEx w15:paraId="72035356" w15:done="0"/>
  <w15:commentEx w15:paraId="04A10009" w15:done="0"/>
  <w15:commentEx w15:paraId="2F8AFB10" w15:done="0"/>
  <w15:commentEx w15:paraId="01CE6B95" w15:done="0"/>
  <w15:commentEx w15:paraId="6701F3A4" w15:done="0"/>
  <w15:commentEx w15:paraId="50ECC37B" w15:done="0"/>
  <w15:commentEx w15:paraId="26141B8E" w15:done="0"/>
  <w15:commentEx w15:paraId="6C71D034" w15:done="0"/>
  <w15:commentEx w15:paraId="2A04CC01" w15:done="0"/>
  <w15:commentEx w15:paraId="077F866D" w15:done="0"/>
  <w15:commentEx w15:paraId="41034315" w15:done="0"/>
  <w15:commentEx w15:paraId="498DAC3C" w15:done="0"/>
  <w15:commentEx w15:paraId="4FCDFBF4" w15:done="0"/>
  <w15:commentEx w15:paraId="54A2964C" w15:done="0"/>
  <w15:commentEx w15:paraId="29EE8490" w15:done="0"/>
  <w15:commentEx w15:paraId="57A23662" w15:done="0"/>
  <w15:commentEx w15:paraId="1234EE95" w15:done="0"/>
  <w15:commentEx w15:paraId="5E7FAB25" w15:done="0"/>
  <w15:commentEx w15:paraId="0124B2A6" w15:done="0"/>
  <w15:commentEx w15:paraId="0B027FAA" w15:done="0"/>
  <w15:commentEx w15:paraId="23ECF925" w15:done="0"/>
  <w15:commentEx w15:paraId="59321A77" w15:done="0"/>
  <w15:commentEx w15:paraId="2CB7B4A0" w15:done="0"/>
  <w15:commentEx w15:paraId="58ECC3B9" w15:done="0"/>
  <w15:commentEx w15:paraId="0BEE3836" w15:done="0"/>
  <w15:commentEx w15:paraId="5A22410A" w15:done="0"/>
  <w15:commentEx w15:paraId="39C3C2C6" w15:done="0"/>
  <w15:commentEx w15:paraId="0C4C6FA9" w15:done="0"/>
  <w15:commentEx w15:paraId="0C8ADD77" w15:done="0"/>
  <w15:commentEx w15:paraId="45909913" w15:done="0"/>
  <w15:commentEx w15:paraId="1D610E97" w15:done="0"/>
  <w15:commentEx w15:paraId="6C3A5A56" w15:done="0"/>
  <w15:commentEx w15:paraId="65C5485D" w15:done="0"/>
  <w15:commentEx w15:paraId="2D0D16CD" w15:done="0"/>
  <w15:commentEx w15:paraId="119846BC" w15:done="0"/>
  <w15:commentEx w15:paraId="2C81861F" w15:done="0"/>
  <w15:commentEx w15:paraId="182B2039" w15:done="0"/>
  <w15:commentEx w15:paraId="55BF18B7" w15:done="0"/>
  <w15:commentEx w15:paraId="5EE941E8" w15:done="0"/>
  <w15:commentEx w15:paraId="52AA71FB" w15:done="0"/>
  <w15:commentEx w15:paraId="19B0A690" w15:done="0"/>
  <w15:commentEx w15:paraId="0FFEB53A" w15:done="0"/>
  <w15:commentEx w15:paraId="4BD3626B" w15:done="0"/>
  <w15:commentEx w15:paraId="0E46CC6F" w15:done="0"/>
  <w15:commentEx w15:paraId="59F4046A" w15:done="0"/>
  <w15:commentEx w15:paraId="42B23D8B" w15:done="0"/>
  <w15:commentEx w15:paraId="3DA62487" w15:done="0"/>
  <w15:commentEx w15:paraId="05B80785" w15:done="0"/>
  <w15:commentEx w15:paraId="301CBB88" w15:done="0"/>
  <w15:commentEx w15:paraId="07A813C5" w15:done="0"/>
  <w15:commentEx w15:paraId="10F0AFB2" w15:done="0"/>
  <w15:commentEx w15:paraId="0A95A958" w15:done="0"/>
  <w15:commentEx w15:paraId="0D6D2C6C" w15:done="0"/>
  <w15:commentEx w15:paraId="2C435696" w15:done="0"/>
  <w15:commentEx w15:paraId="7148C6B1" w15:done="0"/>
  <w15:commentEx w15:paraId="635D10FD" w15:done="0"/>
  <w15:commentEx w15:paraId="7F2D872E" w15:done="0"/>
  <w15:commentEx w15:paraId="4A57499D" w15:done="0"/>
  <w15:commentEx w15:paraId="6E3198AF" w15:done="0"/>
  <w15:commentEx w15:paraId="23522047" w15:done="0"/>
  <w15:commentEx w15:paraId="69B78A68" w15:done="0"/>
  <w15:commentEx w15:paraId="0A6CED0D" w15:done="0"/>
  <w15:commentEx w15:paraId="08CE17D7" w15:done="0"/>
  <w15:commentEx w15:paraId="15BBED6C" w15:done="0"/>
  <w15:commentEx w15:paraId="394E6E02" w15:done="0"/>
  <w15:commentEx w15:paraId="7E81C06B" w15:done="0"/>
  <w15:commentEx w15:paraId="672B6D7B" w15:done="0"/>
  <w15:commentEx w15:paraId="1D32E634" w15:done="0"/>
  <w15:commentEx w15:paraId="4850B18A" w15:done="0"/>
  <w15:commentEx w15:paraId="18800EFD" w15:done="0"/>
  <w15:commentEx w15:paraId="29261E26" w15:done="0"/>
  <w15:commentEx w15:paraId="04622508" w15:done="0"/>
  <w15:commentEx w15:paraId="1FDF61D3" w15:done="0"/>
  <w15:commentEx w15:paraId="7D49FAA6" w15:done="0"/>
  <w15:commentEx w15:paraId="0B3EFE94" w15:done="0"/>
  <w15:commentEx w15:paraId="545B7104" w15:done="0"/>
  <w15:commentEx w15:paraId="2389F6D6" w15:done="0"/>
  <w15:commentEx w15:paraId="1416A51F" w15:done="0"/>
  <w15:commentEx w15:paraId="4E3FC8E2" w15:done="0"/>
  <w15:commentEx w15:paraId="15251E9D" w15:done="0"/>
  <w15:commentEx w15:paraId="3F70D3F2" w15:done="0"/>
  <w15:commentEx w15:paraId="20DD0B3F" w15:done="0"/>
  <w15:commentEx w15:paraId="73DB20B6" w15:done="0"/>
  <w15:commentEx w15:paraId="3170DD57" w15:done="0"/>
  <w15:commentEx w15:paraId="55DA8EB4" w15:done="0"/>
  <w15:commentEx w15:paraId="5D2880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59890" w14:textId="77777777" w:rsidR="00100607" w:rsidRDefault="00100607" w:rsidP="00E54F45">
      <w:pPr>
        <w:spacing w:after="0" w:line="240" w:lineRule="auto"/>
      </w:pPr>
      <w:r>
        <w:separator/>
      </w:r>
    </w:p>
  </w:endnote>
  <w:endnote w:type="continuationSeparator" w:id="0">
    <w:p w14:paraId="0CA55944" w14:textId="77777777" w:rsidR="00100607" w:rsidRDefault="00100607" w:rsidP="00E5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96252"/>
      <w:docPartObj>
        <w:docPartGallery w:val="Page Numbers (Bottom of Page)"/>
        <w:docPartUnique/>
      </w:docPartObj>
    </w:sdtPr>
    <w:sdtEndPr/>
    <w:sdtContent>
      <w:p w14:paraId="46C3BEE1" w14:textId="1655B14A" w:rsidR="00887C19" w:rsidRDefault="00887C19">
        <w:pPr>
          <w:pStyle w:val="Zpat"/>
          <w:jc w:val="right"/>
        </w:pPr>
        <w:r>
          <w:fldChar w:fldCharType="begin"/>
        </w:r>
        <w:r>
          <w:instrText>PAGE   \* MERGEFORMAT</w:instrText>
        </w:r>
        <w:r>
          <w:fldChar w:fldCharType="separate"/>
        </w:r>
        <w:r w:rsidR="005C53A5">
          <w:rPr>
            <w:noProof/>
          </w:rPr>
          <w:t>2</w:t>
        </w:r>
        <w:r>
          <w:fldChar w:fldCharType="end"/>
        </w:r>
      </w:p>
    </w:sdtContent>
  </w:sdt>
  <w:p w14:paraId="5E7EA703" w14:textId="77777777" w:rsidR="00887C19" w:rsidRDefault="00887C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94F06" w14:textId="77777777" w:rsidR="00100607" w:rsidRDefault="00100607" w:rsidP="00E54F45">
      <w:pPr>
        <w:spacing w:after="0" w:line="240" w:lineRule="auto"/>
      </w:pPr>
      <w:r>
        <w:separator/>
      </w:r>
    </w:p>
  </w:footnote>
  <w:footnote w:type="continuationSeparator" w:id="0">
    <w:p w14:paraId="581458B2" w14:textId="77777777" w:rsidR="00100607" w:rsidRDefault="00100607" w:rsidP="00E54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BDC6" w14:textId="77777777" w:rsidR="00887C19" w:rsidRDefault="00887C19" w:rsidP="001857F8">
    <w:pPr>
      <w:pStyle w:val="Zhlav"/>
      <w:jc w:val="center"/>
      <w:rPr>
        <w:b/>
        <w:sz w:val="36"/>
        <w:szCs w:val="36"/>
        <w:u w:val="single"/>
      </w:rPr>
    </w:pPr>
    <w:r w:rsidRPr="006C2F7E">
      <w:rPr>
        <w:noProof/>
        <w:lang w:eastAsia="cs-CZ"/>
      </w:rPr>
      <w:drawing>
        <wp:anchor distT="0" distB="0" distL="114300" distR="114300" simplePos="0" relativeHeight="251657728" behindDoc="0" locked="0" layoutInCell="1" allowOverlap="1" wp14:anchorId="1B765B43" wp14:editId="2697E88A">
          <wp:simplePos x="0" y="0"/>
          <wp:positionH relativeFrom="margin">
            <wp:posOffset>-4445</wp:posOffset>
          </wp:positionH>
          <wp:positionV relativeFrom="paragraph">
            <wp:posOffset>-40005</wp:posOffset>
          </wp:positionV>
          <wp:extent cx="1112520" cy="280670"/>
          <wp:effectExtent l="0" t="0" r="0" b="508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2520" cy="280670"/>
                  </a:xfrm>
                  <a:prstGeom prst="rect">
                    <a:avLst/>
                  </a:prstGeom>
                  <a:noFill/>
                  <a:ln>
                    <a:noFill/>
                  </a:ln>
                </pic:spPr>
              </pic:pic>
            </a:graphicData>
          </a:graphic>
          <wp14:sizeRelV relativeFrom="margin">
            <wp14:pctHeight>0</wp14:pctHeight>
          </wp14:sizeRelV>
        </wp:anchor>
      </w:drawing>
    </w:r>
    <w:r>
      <w:rPr>
        <w:noProof/>
        <w:lang w:eastAsia="cs-CZ"/>
      </w:rPr>
      <mc:AlternateContent>
        <mc:Choice Requires="wps">
          <w:drawing>
            <wp:anchor distT="0" distB="0" distL="114300" distR="114300" simplePos="0" relativeHeight="251660800" behindDoc="0" locked="0" layoutInCell="1" allowOverlap="1" wp14:anchorId="2CC0CFC0" wp14:editId="7BEEB583">
              <wp:simplePos x="0" y="0"/>
              <wp:positionH relativeFrom="column">
                <wp:posOffset>1314450</wp:posOffset>
              </wp:positionH>
              <wp:positionV relativeFrom="paragraph">
                <wp:posOffset>-297815</wp:posOffset>
              </wp:positionV>
              <wp:extent cx="4368800" cy="724619"/>
              <wp:effectExtent l="0" t="0" r="12700" b="1841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724619"/>
                      </a:xfrm>
                      <a:prstGeom prst="rect">
                        <a:avLst/>
                      </a:prstGeom>
                      <a:solidFill>
                        <a:srgbClr val="FFFFFF"/>
                      </a:solidFill>
                      <a:ln w="9525">
                        <a:solidFill>
                          <a:srgbClr val="FFFFFF"/>
                        </a:solidFill>
                        <a:miter lim="800000"/>
                        <a:headEnd/>
                        <a:tailEnd/>
                      </a:ln>
                    </wps:spPr>
                    <wps:txbx>
                      <w:txbxContent>
                        <w:p w14:paraId="0FB66EB6" w14:textId="77777777" w:rsidR="00887C19" w:rsidRPr="00C53648" w:rsidRDefault="00887C19" w:rsidP="00E54F45">
                          <w:pPr>
                            <w:spacing w:after="0"/>
                            <w:rPr>
                              <w:b/>
                              <w:sz w:val="32"/>
                              <w:szCs w:val="32"/>
                            </w:rPr>
                          </w:pPr>
                          <w:r>
                            <w:rPr>
                              <w:b/>
                              <w:sz w:val="32"/>
                              <w:szCs w:val="32"/>
                            </w:rPr>
                            <w:t>MAS Rokytná, o.p.s.</w:t>
                          </w:r>
                        </w:p>
                        <w:p w14:paraId="64C1E301" w14:textId="77777777" w:rsidR="00887C19" w:rsidRDefault="00887C19" w:rsidP="00E54F45">
                          <w:pPr>
                            <w:spacing w:after="0"/>
                          </w:pPr>
                          <w:r>
                            <w:t xml:space="preserve">Sídlo: Srázná 444, </w:t>
                          </w:r>
                          <w:proofErr w:type="gramStart"/>
                          <w:r>
                            <w:t>676 02  Moravské</w:t>
                          </w:r>
                          <w:proofErr w:type="gramEnd"/>
                          <w:r>
                            <w:t xml:space="preserve"> Budějovice</w:t>
                          </w:r>
                        </w:p>
                        <w:p w14:paraId="7D2E819D" w14:textId="77777777" w:rsidR="00887C19" w:rsidRDefault="00887C19" w:rsidP="00E54F45">
                          <w:pPr>
                            <w:shd w:val="clear" w:color="auto" w:fill="FFFFFF"/>
                            <w:spacing w:after="0"/>
                          </w:pPr>
                          <w:r>
                            <w:t>IČO: 269 03 237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03.5pt;margin-top:-23.45pt;width:344pt;height:5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" strokecolor="white">
              <v:textbox>
                <w:txbxContent>
                  <w:p w14:paraId="0FB66EB6" w14:textId="77777777" w:rsidR="00887C19" w:rsidRPr="00C53648" w:rsidRDefault="00887C19" w:rsidP="00E54F45">
                    <w:pPr>
                      <w:spacing w:after="0"/>
                      <w:rPr>
                        <w:b/>
                        <w:sz w:val="32"/>
                        <w:szCs w:val="32"/>
                      </w:rPr>
                    </w:pPr>
                    <w:r>
                      <w:rPr>
                        <w:b/>
                        <w:sz w:val="32"/>
                        <w:szCs w:val="32"/>
                      </w:rPr>
                      <w:t>MAS Rokytná, o.p.s.</w:t>
                    </w:r>
                  </w:p>
                  <w:p w14:paraId="64C1E301" w14:textId="77777777" w:rsidR="00887C19" w:rsidRDefault="00887C19" w:rsidP="00E54F45">
                    <w:pPr>
                      <w:spacing w:after="0"/>
                    </w:pPr>
                    <w:r>
                      <w:t xml:space="preserve">Sídlo: Srázná 444, </w:t>
                    </w:r>
                    <w:proofErr w:type="gramStart"/>
                    <w:r>
                      <w:t>676 02  Moravské</w:t>
                    </w:r>
                    <w:proofErr w:type="gramEnd"/>
                    <w:r>
                      <w:t xml:space="preserve"> Budějovice</w:t>
                    </w:r>
                  </w:p>
                  <w:p w14:paraId="7D2E819D" w14:textId="77777777" w:rsidR="00887C19" w:rsidRDefault="00887C19" w:rsidP="00E54F45">
                    <w:pPr>
                      <w:shd w:val="clear" w:color="auto" w:fill="FFFFFF"/>
                      <w:spacing w:after="0"/>
                    </w:pPr>
                    <w:r>
                      <w:t>IČO: 269 03 237</w:t>
                    </w:r>
                  </w:p>
                </w:txbxContent>
              </v:textbox>
            </v:shape>
          </w:pict>
        </mc:Fallback>
      </mc:AlternateContent>
    </w:r>
  </w:p>
  <w:p w14:paraId="0DAA2D93" w14:textId="77777777" w:rsidR="00887C19" w:rsidRDefault="00887C19" w:rsidP="001857F8">
    <w:pPr>
      <w:pStyle w:val="Zhlav"/>
      <w:jc w:val="center"/>
      <w:rPr>
        <w:b/>
        <w:sz w:val="36"/>
        <w:szCs w:val="36"/>
        <w:u w:val="single"/>
      </w:rPr>
    </w:pPr>
  </w:p>
  <w:p w14:paraId="54A30F4E" w14:textId="77777777" w:rsidR="00887C19" w:rsidRPr="00E54F45" w:rsidRDefault="00887C19" w:rsidP="001857F8">
    <w:pPr>
      <w:pStyle w:val="Zhlav"/>
      <w:jc w:val="center"/>
      <w:rPr>
        <w:b/>
        <w:sz w:val="36"/>
        <w:szCs w:val="36"/>
        <w:u w:val="single"/>
      </w:rPr>
    </w:pPr>
    <w:r>
      <w:rPr>
        <w:b/>
        <w:sz w:val="36"/>
        <w:szCs w:val="36"/>
        <w:u w:val="single"/>
      </w:rPr>
      <w:t xml:space="preserve">INTERNÍ SMĚRNICE </w:t>
    </w:r>
    <w:proofErr w:type="gramStart"/>
    <w:r>
      <w:rPr>
        <w:b/>
        <w:sz w:val="36"/>
        <w:szCs w:val="36"/>
        <w:u w:val="single"/>
      </w:rPr>
      <w:t>Č.1</w:t>
    </w:r>
    <w:proofErr w:type="gramEnd"/>
  </w:p>
  <w:p w14:paraId="0E8F184D" w14:textId="77777777" w:rsidR="00887C19" w:rsidRPr="00E54F45" w:rsidRDefault="00887C19" w:rsidP="00E54F45">
    <w:pPr>
      <w:pStyle w:val="Zhlav"/>
      <w:jc w:val="center"/>
      <w:rPr>
        <w:b/>
        <w:sz w:val="28"/>
        <w:szCs w:val="28"/>
        <w:u w:val="single"/>
      </w:rPr>
    </w:pPr>
    <w:r>
      <w:rPr>
        <w:b/>
        <w:sz w:val="28"/>
        <w:szCs w:val="28"/>
        <w:u w:val="single"/>
      </w:rPr>
      <w:t>Interní postupy - Strategie komunitně vedeného místního rozvoje 2014-2020 Integrovaný regionální operační program</w:t>
    </w:r>
  </w:p>
  <w:p w14:paraId="22A40A35" w14:textId="77777777" w:rsidR="00887C19" w:rsidRDefault="00887C19" w:rsidP="00E54F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8C53D4"/>
    <w:lvl w:ilvl="0">
      <w:start w:val="1"/>
      <w:numFmt w:val="decimal"/>
      <w:pStyle w:val="Seznamsodrkami"/>
      <w:lvlText w:val="%1."/>
      <w:lvlJc w:val="left"/>
      <w:pPr>
        <w:tabs>
          <w:tab w:val="num" w:pos="-219"/>
        </w:tabs>
        <w:ind w:left="-219" w:hanging="360"/>
      </w:pPr>
      <w:rPr>
        <w:rFonts w:ascii="Times New Roman" w:hAnsi="Times New Roman" w:cs="Times New Roman" w:hint="default"/>
        <w:b w:val="0"/>
        <w:i w:val="0"/>
        <w:sz w:val="24"/>
        <w:szCs w:val="22"/>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5"/>
      <w:numFmt w:val="bullet"/>
      <w:lvlText w:val="-"/>
      <w:lvlJc w:val="left"/>
      <w:pPr>
        <w:tabs>
          <w:tab w:val="num" w:pos="0"/>
        </w:tabs>
        <w:ind w:left="1980" w:hanging="360"/>
      </w:pPr>
      <w:rPr>
        <w:rFonts w:ascii="Calibri" w:hAnsi="Calibri" w:cs="Calibri"/>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b/>
        <w:bCs/>
        <w:iCs/>
        <w:color w:val="4F6228"/>
        <w:sz w:val="25"/>
        <w:lang w:val="x-none" w:eastAsia="x-none" w:bidi="x-no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17E64D2"/>
    <w:multiLevelType w:val="hybridMultilevel"/>
    <w:tmpl w:val="64C66652"/>
    <w:lvl w:ilvl="0" w:tplc="7DFED546">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049612FC"/>
    <w:multiLevelType w:val="hybridMultilevel"/>
    <w:tmpl w:val="D3749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781C55"/>
    <w:multiLevelType w:val="hybridMultilevel"/>
    <w:tmpl w:val="50924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8C4884"/>
    <w:multiLevelType w:val="hybridMultilevel"/>
    <w:tmpl w:val="48D22C9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2E21EC8"/>
    <w:multiLevelType w:val="hybridMultilevel"/>
    <w:tmpl w:val="DAEAD4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34D2AA8"/>
    <w:multiLevelType w:val="hybridMultilevel"/>
    <w:tmpl w:val="4A621E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D726B3"/>
    <w:multiLevelType w:val="hybridMultilevel"/>
    <w:tmpl w:val="FFA4E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53C4988"/>
    <w:multiLevelType w:val="hybridMultilevel"/>
    <w:tmpl w:val="406037A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6271C2C"/>
    <w:multiLevelType w:val="hybridMultilevel"/>
    <w:tmpl w:val="B65A47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C326F56"/>
    <w:multiLevelType w:val="hybridMultilevel"/>
    <w:tmpl w:val="D436DD64"/>
    <w:lvl w:ilvl="0" w:tplc="CF76901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1DA91247"/>
    <w:multiLevelType w:val="hybridMultilevel"/>
    <w:tmpl w:val="B65EE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F7032CF"/>
    <w:multiLevelType w:val="hybridMultilevel"/>
    <w:tmpl w:val="199CB7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6936CF"/>
    <w:multiLevelType w:val="hybridMultilevel"/>
    <w:tmpl w:val="DF2C5728"/>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2CB673B3"/>
    <w:multiLevelType w:val="hybridMultilevel"/>
    <w:tmpl w:val="7348F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53072E"/>
    <w:multiLevelType w:val="hybridMultilevel"/>
    <w:tmpl w:val="2BF4B5FE"/>
    <w:lvl w:ilvl="0" w:tplc="36E68D5A">
      <w:start w:val="1"/>
      <w:numFmt w:val="decimal"/>
      <w:lvlText w:val="%1."/>
      <w:lvlJc w:val="left"/>
      <w:pPr>
        <w:tabs>
          <w:tab w:val="num" w:pos="567"/>
        </w:tabs>
        <w:ind w:left="567" w:hanging="567"/>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E2152EB"/>
    <w:multiLevelType w:val="hybridMultilevel"/>
    <w:tmpl w:val="8B689FF2"/>
    <w:lvl w:ilvl="0" w:tplc="734A577C">
      <w:start w:val="1"/>
      <w:numFmt w:val="decimal"/>
      <w:lvlText w:val="%1."/>
      <w:lvlJc w:val="left"/>
      <w:pPr>
        <w:tabs>
          <w:tab w:val="num" w:pos="360"/>
        </w:tabs>
        <w:ind w:left="360" w:hanging="360"/>
      </w:pPr>
      <w:rPr>
        <w:rFonts w:hint="default"/>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2F5056A8"/>
    <w:multiLevelType w:val="hybridMultilevel"/>
    <w:tmpl w:val="EA50A4C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2">
    <w:nsid w:val="2FA763B3"/>
    <w:multiLevelType w:val="hybridMultilevel"/>
    <w:tmpl w:val="EA288D58"/>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3">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6952008"/>
    <w:multiLevelType w:val="hybridMultilevel"/>
    <w:tmpl w:val="D88AD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7184088"/>
    <w:multiLevelType w:val="hybridMultilevel"/>
    <w:tmpl w:val="BD481A58"/>
    <w:lvl w:ilvl="0" w:tplc="04050001">
      <w:start w:val="1"/>
      <w:numFmt w:val="bullet"/>
      <w:lvlText w:val=""/>
      <w:lvlJc w:val="left"/>
      <w:pPr>
        <w:tabs>
          <w:tab w:val="num" w:pos="567"/>
        </w:tabs>
        <w:ind w:left="567" w:hanging="567"/>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7190594"/>
    <w:multiLevelType w:val="hybridMultilevel"/>
    <w:tmpl w:val="69EE502A"/>
    <w:lvl w:ilvl="0" w:tplc="F846165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3A7F4A11"/>
    <w:multiLevelType w:val="hybridMultilevel"/>
    <w:tmpl w:val="5DD0718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3B556BE7"/>
    <w:multiLevelType w:val="hybridMultilevel"/>
    <w:tmpl w:val="C4907646"/>
    <w:lvl w:ilvl="0" w:tplc="DF2049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CCB6F87"/>
    <w:multiLevelType w:val="hybridMultilevel"/>
    <w:tmpl w:val="D5EAFAE2"/>
    <w:lvl w:ilvl="0" w:tplc="04050001">
      <w:start w:val="1"/>
      <w:numFmt w:val="bullet"/>
      <w:lvlText w:val=""/>
      <w:lvlJc w:val="left"/>
      <w:pPr>
        <w:tabs>
          <w:tab w:val="num" w:pos="567"/>
        </w:tabs>
        <w:ind w:left="567" w:hanging="567"/>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F764FDF"/>
    <w:multiLevelType w:val="hybridMultilevel"/>
    <w:tmpl w:val="D450A63E"/>
    <w:lvl w:ilvl="0" w:tplc="0405000F">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FCF228E"/>
    <w:multiLevelType w:val="hybridMultilevel"/>
    <w:tmpl w:val="C3F2A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AB2FD0"/>
    <w:multiLevelType w:val="hybridMultilevel"/>
    <w:tmpl w:val="08D08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5271CF5"/>
    <w:multiLevelType w:val="multilevel"/>
    <w:tmpl w:val="45EA7C7C"/>
    <w:lvl w:ilvl="0">
      <w:start w:val="1"/>
      <w:numFmt w:val="bullet"/>
      <w:lvlText w:val="o"/>
      <w:lvlJc w:val="left"/>
      <w:pPr>
        <w:tabs>
          <w:tab w:val="num" w:pos="0"/>
        </w:tabs>
        <w:ind w:left="432" w:hanging="432"/>
      </w:pPr>
      <w:rPr>
        <w:rFonts w:ascii="Courier New" w:hAnsi="Courier New" w:cs="Courier New"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b/>
        <w:bCs/>
        <w:iCs/>
        <w:color w:val="4F6228"/>
        <w:sz w:val="25"/>
        <w:lang w:val="x-none" w:eastAsia="x-none" w:bidi="x-no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47D746E0"/>
    <w:multiLevelType w:val="hybridMultilevel"/>
    <w:tmpl w:val="BF581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C0B742B"/>
    <w:multiLevelType w:val="hybridMultilevel"/>
    <w:tmpl w:val="B93CD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D91092F"/>
    <w:multiLevelType w:val="hybridMultilevel"/>
    <w:tmpl w:val="8B689FF2"/>
    <w:lvl w:ilvl="0" w:tplc="734A577C">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7C60119"/>
    <w:multiLevelType w:val="hybridMultilevel"/>
    <w:tmpl w:val="1564F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A7D30BF"/>
    <w:multiLevelType w:val="hybridMultilevel"/>
    <w:tmpl w:val="FFCCD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B9C4948"/>
    <w:multiLevelType w:val="hybridMultilevel"/>
    <w:tmpl w:val="1E40E434"/>
    <w:lvl w:ilvl="0" w:tplc="04050001">
      <w:start w:val="1"/>
      <w:numFmt w:val="bullet"/>
      <w:lvlText w:val=""/>
      <w:lvlJc w:val="left"/>
      <w:pPr>
        <w:tabs>
          <w:tab w:val="num" w:pos="567"/>
        </w:tabs>
        <w:ind w:left="567" w:hanging="567"/>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D670745"/>
    <w:multiLevelType w:val="hybridMultilevel"/>
    <w:tmpl w:val="086676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5EF5305D"/>
    <w:multiLevelType w:val="hybridMultilevel"/>
    <w:tmpl w:val="4350D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3CE12FE"/>
    <w:multiLevelType w:val="hybridMultilevel"/>
    <w:tmpl w:val="C1BE29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4141598"/>
    <w:multiLevelType w:val="hybridMultilevel"/>
    <w:tmpl w:val="0874B292"/>
    <w:lvl w:ilvl="0" w:tplc="8E2CC5C8">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645C6866"/>
    <w:multiLevelType w:val="hybridMultilevel"/>
    <w:tmpl w:val="B67AF328"/>
    <w:lvl w:ilvl="0" w:tplc="04050003">
      <w:start w:val="1"/>
      <w:numFmt w:val="bullet"/>
      <w:lvlText w:val="o"/>
      <w:lvlJc w:val="left"/>
      <w:pPr>
        <w:tabs>
          <w:tab w:val="num" w:pos="927"/>
        </w:tabs>
        <w:ind w:left="567" w:firstLine="0"/>
      </w:pPr>
      <w:rPr>
        <w:rFonts w:ascii="Courier New" w:hAnsi="Courier New" w:cs="Courier New"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825266A"/>
    <w:multiLevelType w:val="hybridMultilevel"/>
    <w:tmpl w:val="4AB8D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91C3550"/>
    <w:multiLevelType w:val="hybridMultilevel"/>
    <w:tmpl w:val="AFD88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F654D10"/>
    <w:multiLevelType w:val="hybridMultilevel"/>
    <w:tmpl w:val="D9B0D2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3443AF8"/>
    <w:multiLevelType w:val="hybridMultilevel"/>
    <w:tmpl w:val="9490E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373408C"/>
    <w:multiLevelType w:val="hybridMultilevel"/>
    <w:tmpl w:val="01F469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nsid w:val="73F12DFF"/>
    <w:multiLevelType w:val="hybridMultilevel"/>
    <w:tmpl w:val="AA40FB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3">
    <w:nsid w:val="753B2E27"/>
    <w:multiLevelType w:val="hybridMultilevel"/>
    <w:tmpl w:val="4314D2BA"/>
    <w:lvl w:ilvl="0" w:tplc="04050001">
      <w:start w:val="1"/>
      <w:numFmt w:val="bullet"/>
      <w:lvlText w:val=""/>
      <w:lvlJc w:val="left"/>
      <w:pPr>
        <w:ind w:left="1211" w:hanging="360"/>
      </w:pPr>
      <w:rPr>
        <w:rFonts w:ascii="Symbol" w:hAnsi="Symbol" w:hint="default"/>
      </w:rPr>
    </w:lvl>
    <w:lvl w:ilvl="1" w:tplc="04050001">
      <w:start w:val="1"/>
      <w:numFmt w:val="bullet"/>
      <w:lvlText w:val=""/>
      <w:lvlJc w:val="left"/>
      <w:pPr>
        <w:ind w:left="1931" w:hanging="360"/>
      </w:pPr>
      <w:rPr>
        <w:rFonts w:ascii="Symbol" w:hAnsi="Symbol"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4">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60D157E"/>
    <w:multiLevelType w:val="hybridMultilevel"/>
    <w:tmpl w:val="56BA79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6">
    <w:nsid w:val="770D091A"/>
    <w:multiLevelType w:val="hybridMultilevel"/>
    <w:tmpl w:val="5F049878"/>
    <w:lvl w:ilvl="0" w:tplc="FFFFFFFF">
      <w:start w:val="1"/>
      <w:numFmt w:val="lowerLetter"/>
      <w:pStyle w:val="Styl3"/>
      <w:lvlText w:val="%1)"/>
      <w:lvlJc w:val="right"/>
      <w:pPr>
        <w:tabs>
          <w:tab w:val="num" w:pos="1260"/>
        </w:tabs>
        <w:ind w:left="1260" w:hanging="180"/>
      </w:pPr>
      <w:rPr>
        <w:rFonts w:hint="default"/>
        <w:i w:val="0"/>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7B816218"/>
    <w:multiLevelType w:val="hybridMultilevel"/>
    <w:tmpl w:val="E700B0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nsid w:val="7CB63358"/>
    <w:multiLevelType w:val="hybridMultilevel"/>
    <w:tmpl w:val="063A3D5A"/>
    <w:lvl w:ilvl="0" w:tplc="E5B873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D54441A"/>
    <w:multiLevelType w:val="hybridMultilevel"/>
    <w:tmpl w:val="B6E4D382"/>
    <w:lvl w:ilvl="0" w:tplc="04050003">
      <w:start w:val="1"/>
      <w:numFmt w:val="bullet"/>
      <w:lvlText w:val="o"/>
      <w:lvlJc w:val="left"/>
      <w:pPr>
        <w:tabs>
          <w:tab w:val="num" w:pos="927"/>
        </w:tabs>
        <w:ind w:left="567" w:firstLine="0"/>
      </w:pPr>
      <w:rPr>
        <w:rFonts w:ascii="Courier New" w:hAnsi="Courier New" w:cs="Courier New"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4"/>
  </w:num>
  <w:num w:numId="4">
    <w:abstractNumId w:val="38"/>
  </w:num>
  <w:num w:numId="5">
    <w:abstractNumId w:val="34"/>
  </w:num>
  <w:num w:numId="6">
    <w:abstractNumId w:val="5"/>
  </w:num>
  <w:num w:numId="7">
    <w:abstractNumId w:val="9"/>
  </w:num>
  <w:num w:numId="8">
    <w:abstractNumId w:val="18"/>
  </w:num>
  <w:num w:numId="9">
    <w:abstractNumId w:val="6"/>
  </w:num>
  <w:num w:numId="10">
    <w:abstractNumId w:val="47"/>
  </w:num>
  <w:num w:numId="11">
    <w:abstractNumId w:val="51"/>
  </w:num>
  <w:num w:numId="12">
    <w:abstractNumId w:val="52"/>
  </w:num>
  <w:num w:numId="13">
    <w:abstractNumId w:val="53"/>
  </w:num>
  <w:num w:numId="14">
    <w:abstractNumId w:val="0"/>
    <w:lvlOverride w:ilvl="0">
      <w:startOverride w:val="1"/>
    </w:lvlOverride>
  </w:num>
  <w:num w:numId="15">
    <w:abstractNumId w:val="56"/>
    <w:lvlOverride w:ilvl="0">
      <w:startOverride w:val="1"/>
    </w:lvlOverride>
  </w:num>
  <w:num w:numId="16">
    <w:abstractNumId w:val="12"/>
  </w:num>
  <w:num w:numId="17">
    <w:abstractNumId w:val="35"/>
  </w:num>
  <w:num w:numId="18">
    <w:abstractNumId w:val="22"/>
  </w:num>
  <w:num w:numId="19">
    <w:abstractNumId w:val="41"/>
  </w:num>
  <w:num w:numId="20">
    <w:abstractNumId w:val="36"/>
  </w:num>
  <w:num w:numId="21">
    <w:abstractNumId w:val="20"/>
  </w:num>
  <w:num w:numId="22">
    <w:abstractNumId w:val="30"/>
  </w:num>
  <w:num w:numId="23">
    <w:abstractNumId w:val="26"/>
  </w:num>
  <w:num w:numId="24">
    <w:abstractNumId w:val="8"/>
  </w:num>
  <w:num w:numId="25">
    <w:abstractNumId w:val="27"/>
  </w:num>
  <w:num w:numId="26">
    <w:abstractNumId w:val="13"/>
  </w:num>
  <w:num w:numId="27">
    <w:abstractNumId w:val="45"/>
  </w:num>
  <w:num w:numId="28">
    <w:abstractNumId w:val="7"/>
  </w:num>
  <w:num w:numId="29">
    <w:abstractNumId w:val="23"/>
  </w:num>
  <w:num w:numId="30">
    <w:abstractNumId w:val="10"/>
  </w:num>
  <w:num w:numId="31">
    <w:abstractNumId w:val="43"/>
  </w:num>
  <w:num w:numId="32">
    <w:abstractNumId w:val="54"/>
  </w:num>
  <w:num w:numId="33">
    <w:abstractNumId w:val="40"/>
  </w:num>
  <w:num w:numId="34">
    <w:abstractNumId w:val="44"/>
  </w:num>
  <w:num w:numId="35">
    <w:abstractNumId w:val="50"/>
  </w:num>
  <w:num w:numId="36">
    <w:abstractNumId w:val="11"/>
  </w:num>
  <w:num w:numId="37">
    <w:abstractNumId w:val="57"/>
  </w:num>
  <w:num w:numId="38">
    <w:abstractNumId w:val="24"/>
  </w:num>
  <w:num w:numId="39">
    <w:abstractNumId w:val="28"/>
  </w:num>
  <w:num w:numId="40">
    <w:abstractNumId w:val="31"/>
  </w:num>
  <w:num w:numId="41">
    <w:abstractNumId w:val="49"/>
  </w:num>
  <w:num w:numId="42">
    <w:abstractNumId w:val="58"/>
  </w:num>
  <w:num w:numId="43">
    <w:abstractNumId w:val="42"/>
  </w:num>
  <w:num w:numId="44">
    <w:abstractNumId w:val="32"/>
  </w:num>
  <w:num w:numId="45">
    <w:abstractNumId w:val="21"/>
  </w:num>
  <w:num w:numId="46">
    <w:abstractNumId w:val="37"/>
  </w:num>
  <w:num w:numId="47">
    <w:abstractNumId w:val="48"/>
  </w:num>
  <w:num w:numId="48">
    <w:abstractNumId w:val="55"/>
  </w:num>
  <w:num w:numId="49">
    <w:abstractNumId w:val="17"/>
  </w:num>
  <w:num w:numId="50">
    <w:abstractNumId w:val="29"/>
  </w:num>
  <w:num w:numId="51">
    <w:abstractNumId w:val="46"/>
  </w:num>
  <w:num w:numId="52">
    <w:abstractNumId w:val="25"/>
  </w:num>
  <w:num w:numId="53">
    <w:abstractNumId w:val="19"/>
  </w:num>
  <w:num w:numId="54">
    <w:abstractNumId w:val="39"/>
  </w:num>
  <w:num w:numId="55">
    <w:abstractNumId w:val="59"/>
  </w:num>
  <w:num w:numId="56">
    <w:abstractNumId w:val="1"/>
  </w:num>
  <w:num w:numId="57">
    <w:abstractNumId w:val="2"/>
  </w:num>
  <w:num w:numId="58">
    <w:abstractNumId w:val="4"/>
  </w:num>
  <w:num w:numId="59">
    <w:abstractNumId w:val="3"/>
  </w:num>
  <w:num w:numId="60">
    <w:abstractNumId w:val="3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áta Jablonická">
    <w15:presenceInfo w15:providerId="None" w15:userId="Beáta Jablonick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45"/>
    <w:rsid w:val="00002996"/>
    <w:rsid w:val="00007C7B"/>
    <w:rsid w:val="000216F0"/>
    <w:rsid w:val="000270E6"/>
    <w:rsid w:val="0003181D"/>
    <w:rsid w:val="0003496E"/>
    <w:rsid w:val="00035CEC"/>
    <w:rsid w:val="000411D7"/>
    <w:rsid w:val="00044CBA"/>
    <w:rsid w:val="00046095"/>
    <w:rsid w:val="0004655B"/>
    <w:rsid w:val="00052E17"/>
    <w:rsid w:val="00053C34"/>
    <w:rsid w:val="000613BD"/>
    <w:rsid w:val="000642F2"/>
    <w:rsid w:val="00066AE4"/>
    <w:rsid w:val="00074E3A"/>
    <w:rsid w:val="000770DD"/>
    <w:rsid w:val="00086415"/>
    <w:rsid w:val="000909FB"/>
    <w:rsid w:val="00091706"/>
    <w:rsid w:val="00091EAD"/>
    <w:rsid w:val="000936EF"/>
    <w:rsid w:val="000A3D8E"/>
    <w:rsid w:val="000A3DCF"/>
    <w:rsid w:val="000A48F8"/>
    <w:rsid w:val="000A662C"/>
    <w:rsid w:val="000B1F18"/>
    <w:rsid w:val="000B306A"/>
    <w:rsid w:val="000B607C"/>
    <w:rsid w:val="000B6956"/>
    <w:rsid w:val="000C10B5"/>
    <w:rsid w:val="000C1C8A"/>
    <w:rsid w:val="000C253D"/>
    <w:rsid w:val="000D487D"/>
    <w:rsid w:val="000D75C1"/>
    <w:rsid w:val="000E6A88"/>
    <w:rsid w:val="000F1B3A"/>
    <w:rsid w:val="000F5C8D"/>
    <w:rsid w:val="000F65E6"/>
    <w:rsid w:val="00100607"/>
    <w:rsid w:val="00100A0A"/>
    <w:rsid w:val="00120363"/>
    <w:rsid w:val="00135F8D"/>
    <w:rsid w:val="00140C0F"/>
    <w:rsid w:val="00140FAB"/>
    <w:rsid w:val="001465CB"/>
    <w:rsid w:val="00150FF8"/>
    <w:rsid w:val="00155C03"/>
    <w:rsid w:val="00164A97"/>
    <w:rsid w:val="00165A0A"/>
    <w:rsid w:val="00175B79"/>
    <w:rsid w:val="00177E3D"/>
    <w:rsid w:val="001857F8"/>
    <w:rsid w:val="0019728F"/>
    <w:rsid w:val="001A28CB"/>
    <w:rsid w:val="001A2ABD"/>
    <w:rsid w:val="001A7FED"/>
    <w:rsid w:val="001B6639"/>
    <w:rsid w:val="001C34EF"/>
    <w:rsid w:val="001D47C7"/>
    <w:rsid w:val="001E0D39"/>
    <w:rsid w:val="001E138D"/>
    <w:rsid w:val="001F1DCA"/>
    <w:rsid w:val="001F3819"/>
    <w:rsid w:val="001F431F"/>
    <w:rsid w:val="001F56DA"/>
    <w:rsid w:val="001F634D"/>
    <w:rsid w:val="00207D8C"/>
    <w:rsid w:val="0021146C"/>
    <w:rsid w:val="00212EE0"/>
    <w:rsid w:val="00215E88"/>
    <w:rsid w:val="00221310"/>
    <w:rsid w:val="00221C5E"/>
    <w:rsid w:val="002227AD"/>
    <w:rsid w:val="002324E3"/>
    <w:rsid w:val="00234C99"/>
    <w:rsid w:val="00255762"/>
    <w:rsid w:val="0025689F"/>
    <w:rsid w:val="00260BE8"/>
    <w:rsid w:val="002656A4"/>
    <w:rsid w:val="00272971"/>
    <w:rsid w:val="00281DFF"/>
    <w:rsid w:val="002865B2"/>
    <w:rsid w:val="0029291D"/>
    <w:rsid w:val="002968D0"/>
    <w:rsid w:val="002A13D4"/>
    <w:rsid w:val="002A5194"/>
    <w:rsid w:val="002A5A20"/>
    <w:rsid w:val="002C3A7C"/>
    <w:rsid w:val="002D67B9"/>
    <w:rsid w:val="002E728C"/>
    <w:rsid w:val="002F2A56"/>
    <w:rsid w:val="002F6E91"/>
    <w:rsid w:val="003003F8"/>
    <w:rsid w:val="00301615"/>
    <w:rsid w:val="003016D9"/>
    <w:rsid w:val="00307A4A"/>
    <w:rsid w:val="003109A3"/>
    <w:rsid w:val="00312C1E"/>
    <w:rsid w:val="00316149"/>
    <w:rsid w:val="00324205"/>
    <w:rsid w:val="00324413"/>
    <w:rsid w:val="00326F4F"/>
    <w:rsid w:val="003307C0"/>
    <w:rsid w:val="00331537"/>
    <w:rsid w:val="00345021"/>
    <w:rsid w:val="0034615B"/>
    <w:rsid w:val="00375DCB"/>
    <w:rsid w:val="00376F47"/>
    <w:rsid w:val="003811D3"/>
    <w:rsid w:val="00383846"/>
    <w:rsid w:val="00385067"/>
    <w:rsid w:val="00385A62"/>
    <w:rsid w:val="00390815"/>
    <w:rsid w:val="003A1857"/>
    <w:rsid w:val="003B0CA6"/>
    <w:rsid w:val="003B1078"/>
    <w:rsid w:val="003B146E"/>
    <w:rsid w:val="003B6DE1"/>
    <w:rsid w:val="003C1942"/>
    <w:rsid w:val="003D12C4"/>
    <w:rsid w:val="003E001F"/>
    <w:rsid w:val="003E383F"/>
    <w:rsid w:val="003F26BD"/>
    <w:rsid w:val="003F397C"/>
    <w:rsid w:val="0040137D"/>
    <w:rsid w:val="00401BFD"/>
    <w:rsid w:val="00425D1C"/>
    <w:rsid w:val="00427775"/>
    <w:rsid w:val="0043122F"/>
    <w:rsid w:val="00433E6F"/>
    <w:rsid w:val="00440D64"/>
    <w:rsid w:val="00441119"/>
    <w:rsid w:val="004550B3"/>
    <w:rsid w:val="00455750"/>
    <w:rsid w:val="00462D15"/>
    <w:rsid w:val="004705AA"/>
    <w:rsid w:val="00476E28"/>
    <w:rsid w:val="0048015E"/>
    <w:rsid w:val="00481A6E"/>
    <w:rsid w:val="0049436A"/>
    <w:rsid w:val="00497028"/>
    <w:rsid w:val="004A10C8"/>
    <w:rsid w:val="004A4988"/>
    <w:rsid w:val="004B0623"/>
    <w:rsid w:val="004C1C6C"/>
    <w:rsid w:val="004C3217"/>
    <w:rsid w:val="004D0FDB"/>
    <w:rsid w:val="004D2D3F"/>
    <w:rsid w:val="004E2762"/>
    <w:rsid w:val="004E390A"/>
    <w:rsid w:val="004E4D4B"/>
    <w:rsid w:val="005020DC"/>
    <w:rsid w:val="00504E6E"/>
    <w:rsid w:val="00517F4C"/>
    <w:rsid w:val="00527932"/>
    <w:rsid w:val="00527BC4"/>
    <w:rsid w:val="00531B87"/>
    <w:rsid w:val="00557E55"/>
    <w:rsid w:val="00561D31"/>
    <w:rsid w:val="00565A3E"/>
    <w:rsid w:val="0057101D"/>
    <w:rsid w:val="00580D1B"/>
    <w:rsid w:val="00585BF2"/>
    <w:rsid w:val="00587596"/>
    <w:rsid w:val="00593D8E"/>
    <w:rsid w:val="00594299"/>
    <w:rsid w:val="00597185"/>
    <w:rsid w:val="00597F54"/>
    <w:rsid w:val="005C4E46"/>
    <w:rsid w:val="005C4ECE"/>
    <w:rsid w:val="005C53A5"/>
    <w:rsid w:val="005E12CF"/>
    <w:rsid w:val="005E4306"/>
    <w:rsid w:val="005E5161"/>
    <w:rsid w:val="005E7CDC"/>
    <w:rsid w:val="00614040"/>
    <w:rsid w:val="00614764"/>
    <w:rsid w:val="00615059"/>
    <w:rsid w:val="00621648"/>
    <w:rsid w:val="0062219F"/>
    <w:rsid w:val="00625F9A"/>
    <w:rsid w:val="006261F7"/>
    <w:rsid w:val="00627DCA"/>
    <w:rsid w:val="006416FD"/>
    <w:rsid w:val="00646205"/>
    <w:rsid w:val="00667A7C"/>
    <w:rsid w:val="006727AB"/>
    <w:rsid w:val="00674B4F"/>
    <w:rsid w:val="00682A9B"/>
    <w:rsid w:val="00694F59"/>
    <w:rsid w:val="006A3C87"/>
    <w:rsid w:val="006A471C"/>
    <w:rsid w:val="006A7594"/>
    <w:rsid w:val="006C0464"/>
    <w:rsid w:val="006C0C1C"/>
    <w:rsid w:val="006D0A8D"/>
    <w:rsid w:val="006F5D7B"/>
    <w:rsid w:val="006F6758"/>
    <w:rsid w:val="00700406"/>
    <w:rsid w:val="00704B90"/>
    <w:rsid w:val="00706478"/>
    <w:rsid w:val="00716FB8"/>
    <w:rsid w:val="00722DB8"/>
    <w:rsid w:val="00731CFE"/>
    <w:rsid w:val="007334ED"/>
    <w:rsid w:val="007438B2"/>
    <w:rsid w:val="0074551E"/>
    <w:rsid w:val="00745A61"/>
    <w:rsid w:val="00756836"/>
    <w:rsid w:val="00760338"/>
    <w:rsid w:val="00765E5D"/>
    <w:rsid w:val="00770480"/>
    <w:rsid w:val="0077304D"/>
    <w:rsid w:val="007730AF"/>
    <w:rsid w:val="00774821"/>
    <w:rsid w:val="007748BD"/>
    <w:rsid w:val="00774A91"/>
    <w:rsid w:val="00775AE4"/>
    <w:rsid w:val="007824E8"/>
    <w:rsid w:val="007906F2"/>
    <w:rsid w:val="007924A9"/>
    <w:rsid w:val="00792DB5"/>
    <w:rsid w:val="007A09FC"/>
    <w:rsid w:val="007C0894"/>
    <w:rsid w:val="007C09BB"/>
    <w:rsid w:val="007C162D"/>
    <w:rsid w:val="007C2C6E"/>
    <w:rsid w:val="007C5298"/>
    <w:rsid w:val="007D23F6"/>
    <w:rsid w:val="007D24AC"/>
    <w:rsid w:val="007D2984"/>
    <w:rsid w:val="007D7415"/>
    <w:rsid w:val="007E07B9"/>
    <w:rsid w:val="007E293A"/>
    <w:rsid w:val="007E640A"/>
    <w:rsid w:val="007F0753"/>
    <w:rsid w:val="008044F1"/>
    <w:rsid w:val="00817275"/>
    <w:rsid w:val="00824019"/>
    <w:rsid w:val="0082720D"/>
    <w:rsid w:val="008372E0"/>
    <w:rsid w:val="00841792"/>
    <w:rsid w:val="0084735D"/>
    <w:rsid w:val="00856A5B"/>
    <w:rsid w:val="008627FE"/>
    <w:rsid w:val="00867DDC"/>
    <w:rsid w:val="00870434"/>
    <w:rsid w:val="00873B51"/>
    <w:rsid w:val="008746DC"/>
    <w:rsid w:val="00876180"/>
    <w:rsid w:val="00877ABD"/>
    <w:rsid w:val="00887C19"/>
    <w:rsid w:val="00896354"/>
    <w:rsid w:val="008B1CCC"/>
    <w:rsid w:val="008B3D7E"/>
    <w:rsid w:val="008C53E3"/>
    <w:rsid w:val="008D3722"/>
    <w:rsid w:val="008D6277"/>
    <w:rsid w:val="008D6ECF"/>
    <w:rsid w:val="008D7870"/>
    <w:rsid w:val="008E291F"/>
    <w:rsid w:val="008F13C9"/>
    <w:rsid w:val="008F4990"/>
    <w:rsid w:val="00900094"/>
    <w:rsid w:val="00921169"/>
    <w:rsid w:val="00921DA5"/>
    <w:rsid w:val="00925566"/>
    <w:rsid w:val="009345CE"/>
    <w:rsid w:val="009370F8"/>
    <w:rsid w:val="009403D1"/>
    <w:rsid w:val="0095058A"/>
    <w:rsid w:val="0096195C"/>
    <w:rsid w:val="009636FC"/>
    <w:rsid w:val="0096385A"/>
    <w:rsid w:val="009701E7"/>
    <w:rsid w:val="009706F7"/>
    <w:rsid w:val="00976062"/>
    <w:rsid w:val="00987D3A"/>
    <w:rsid w:val="009A1D70"/>
    <w:rsid w:val="009B0BFF"/>
    <w:rsid w:val="009C2637"/>
    <w:rsid w:val="009C67D8"/>
    <w:rsid w:val="009D1499"/>
    <w:rsid w:val="009D168F"/>
    <w:rsid w:val="009D3012"/>
    <w:rsid w:val="009D5943"/>
    <w:rsid w:val="009D66CB"/>
    <w:rsid w:val="009E09A0"/>
    <w:rsid w:val="00A02B4C"/>
    <w:rsid w:val="00A05A97"/>
    <w:rsid w:val="00A060DD"/>
    <w:rsid w:val="00A162D0"/>
    <w:rsid w:val="00A20492"/>
    <w:rsid w:val="00A21F39"/>
    <w:rsid w:val="00A23117"/>
    <w:rsid w:val="00A242FF"/>
    <w:rsid w:val="00A244A5"/>
    <w:rsid w:val="00A24CEE"/>
    <w:rsid w:val="00A257FF"/>
    <w:rsid w:val="00A25EE0"/>
    <w:rsid w:val="00A27309"/>
    <w:rsid w:val="00A30264"/>
    <w:rsid w:val="00A342FD"/>
    <w:rsid w:val="00A3499C"/>
    <w:rsid w:val="00A376C9"/>
    <w:rsid w:val="00A43E8E"/>
    <w:rsid w:val="00A50290"/>
    <w:rsid w:val="00A732E0"/>
    <w:rsid w:val="00A74C87"/>
    <w:rsid w:val="00A76630"/>
    <w:rsid w:val="00A910A7"/>
    <w:rsid w:val="00A9362A"/>
    <w:rsid w:val="00AA002D"/>
    <w:rsid w:val="00AA2122"/>
    <w:rsid w:val="00AC0C2B"/>
    <w:rsid w:val="00AC43D0"/>
    <w:rsid w:val="00AD1F4B"/>
    <w:rsid w:val="00AD3642"/>
    <w:rsid w:val="00AD7590"/>
    <w:rsid w:val="00AE62C3"/>
    <w:rsid w:val="00AE6791"/>
    <w:rsid w:val="00AF39FD"/>
    <w:rsid w:val="00B03298"/>
    <w:rsid w:val="00B11E5C"/>
    <w:rsid w:val="00B15C46"/>
    <w:rsid w:val="00B223AE"/>
    <w:rsid w:val="00B348D9"/>
    <w:rsid w:val="00B3526D"/>
    <w:rsid w:val="00B35492"/>
    <w:rsid w:val="00B45940"/>
    <w:rsid w:val="00B463DB"/>
    <w:rsid w:val="00B51DCF"/>
    <w:rsid w:val="00B52AED"/>
    <w:rsid w:val="00B62F43"/>
    <w:rsid w:val="00B63271"/>
    <w:rsid w:val="00B67B27"/>
    <w:rsid w:val="00B72E46"/>
    <w:rsid w:val="00BA111B"/>
    <w:rsid w:val="00BA4396"/>
    <w:rsid w:val="00BA5ABF"/>
    <w:rsid w:val="00BA6AC4"/>
    <w:rsid w:val="00BB2102"/>
    <w:rsid w:val="00BC6270"/>
    <w:rsid w:val="00BD5D91"/>
    <w:rsid w:val="00BE1DC7"/>
    <w:rsid w:val="00BE5B07"/>
    <w:rsid w:val="00BE7E1B"/>
    <w:rsid w:val="00BF0A22"/>
    <w:rsid w:val="00C02BEC"/>
    <w:rsid w:val="00C06F23"/>
    <w:rsid w:val="00C17B38"/>
    <w:rsid w:val="00C17E1B"/>
    <w:rsid w:val="00C32DFC"/>
    <w:rsid w:val="00C4273B"/>
    <w:rsid w:val="00C43942"/>
    <w:rsid w:val="00C561B7"/>
    <w:rsid w:val="00C66815"/>
    <w:rsid w:val="00C74A08"/>
    <w:rsid w:val="00C77512"/>
    <w:rsid w:val="00C8030C"/>
    <w:rsid w:val="00C81EA2"/>
    <w:rsid w:val="00C859CC"/>
    <w:rsid w:val="00CA23A4"/>
    <w:rsid w:val="00CA4FBE"/>
    <w:rsid w:val="00CB4B81"/>
    <w:rsid w:val="00CB4D76"/>
    <w:rsid w:val="00CB64D7"/>
    <w:rsid w:val="00CD0726"/>
    <w:rsid w:val="00CD07DF"/>
    <w:rsid w:val="00CE44B0"/>
    <w:rsid w:val="00CF54F5"/>
    <w:rsid w:val="00D054AA"/>
    <w:rsid w:val="00D13672"/>
    <w:rsid w:val="00D1436A"/>
    <w:rsid w:val="00D22802"/>
    <w:rsid w:val="00D258D5"/>
    <w:rsid w:val="00D331F1"/>
    <w:rsid w:val="00D422AB"/>
    <w:rsid w:val="00D43280"/>
    <w:rsid w:val="00D505EB"/>
    <w:rsid w:val="00D50F80"/>
    <w:rsid w:val="00D53D4D"/>
    <w:rsid w:val="00D71B1B"/>
    <w:rsid w:val="00D74AC3"/>
    <w:rsid w:val="00D757B4"/>
    <w:rsid w:val="00D90D57"/>
    <w:rsid w:val="00DB1178"/>
    <w:rsid w:val="00DB21AE"/>
    <w:rsid w:val="00DB76C7"/>
    <w:rsid w:val="00DC034F"/>
    <w:rsid w:val="00DC2A7E"/>
    <w:rsid w:val="00DD03DB"/>
    <w:rsid w:val="00DE0289"/>
    <w:rsid w:val="00DE2C09"/>
    <w:rsid w:val="00DF5B3B"/>
    <w:rsid w:val="00E03853"/>
    <w:rsid w:val="00E10E99"/>
    <w:rsid w:val="00E17B3F"/>
    <w:rsid w:val="00E20470"/>
    <w:rsid w:val="00E27384"/>
    <w:rsid w:val="00E36E3B"/>
    <w:rsid w:val="00E37AEE"/>
    <w:rsid w:val="00E37CA3"/>
    <w:rsid w:val="00E444C9"/>
    <w:rsid w:val="00E47FD1"/>
    <w:rsid w:val="00E53294"/>
    <w:rsid w:val="00E53759"/>
    <w:rsid w:val="00E54F45"/>
    <w:rsid w:val="00E62993"/>
    <w:rsid w:val="00E66D05"/>
    <w:rsid w:val="00E71422"/>
    <w:rsid w:val="00E8328F"/>
    <w:rsid w:val="00E905FF"/>
    <w:rsid w:val="00E976ED"/>
    <w:rsid w:val="00EA6F3F"/>
    <w:rsid w:val="00EB00BF"/>
    <w:rsid w:val="00EB0F01"/>
    <w:rsid w:val="00EB26FC"/>
    <w:rsid w:val="00EB38A9"/>
    <w:rsid w:val="00ED2B3E"/>
    <w:rsid w:val="00ED4B06"/>
    <w:rsid w:val="00EE5650"/>
    <w:rsid w:val="00EF1939"/>
    <w:rsid w:val="00EF1C96"/>
    <w:rsid w:val="00F00147"/>
    <w:rsid w:val="00F12F06"/>
    <w:rsid w:val="00F1623C"/>
    <w:rsid w:val="00F2330F"/>
    <w:rsid w:val="00F2369E"/>
    <w:rsid w:val="00F26723"/>
    <w:rsid w:val="00F33DC6"/>
    <w:rsid w:val="00F42509"/>
    <w:rsid w:val="00F62DCE"/>
    <w:rsid w:val="00F67B66"/>
    <w:rsid w:val="00F72285"/>
    <w:rsid w:val="00F7349D"/>
    <w:rsid w:val="00F736BF"/>
    <w:rsid w:val="00F83E4B"/>
    <w:rsid w:val="00F94EE2"/>
    <w:rsid w:val="00FA0557"/>
    <w:rsid w:val="00FA3FDB"/>
    <w:rsid w:val="00FA4691"/>
    <w:rsid w:val="00FB0DD6"/>
    <w:rsid w:val="00FB7BC7"/>
    <w:rsid w:val="00FC1800"/>
    <w:rsid w:val="00FC58BC"/>
    <w:rsid w:val="00FC6D4F"/>
    <w:rsid w:val="00FD5EB3"/>
    <w:rsid w:val="00FE1E3C"/>
    <w:rsid w:val="00FE33C6"/>
    <w:rsid w:val="00FE3EB2"/>
    <w:rsid w:val="00FF0250"/>
    <w:rsid w:val="00FF2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D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4F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8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27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F62D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4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4F45"/>
  </w:style>
  <w:style w:type="paragraph" w:styleId="Zpat">
    <w:name w:val="footer"/>
    <w:basedOn w:val="Normln"/>
    <w:link w:val="ZpatChar"/>
    <w:uiPriority w:val="99"/>
    <w:unhideWhenUsed/>
    <w:rsid w:val="00E54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4F45"/>
  </w:style>
  <w:style w:type="character" w:customStyle="1" w:styleId="Nadpis1Char">
    <w:name w:val="Nadpis 1 Char"/>
    <w:basedOn w:val="Standardnpsmoodstavce"/>
    <w:link w:val="Nadpis1"/>
    <w:uiPriority w:val="9"/>
    <w:rsid w:val="00E54F45"/>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0642F2"/>
    <w:rPr>
      <w:color w:val="0563C1" w:themeColor="hyperlink"/>
      <w:u w:val="single"/>
    </w:rPr>
  </w:style>
  <w:style w:type="paragraph" w:styleId="Textbubliny">
    <w:name w:val="Balloon Text"/>
    <w:basedOn w:val="Normln"/>
    <w:link w:val="TextbublinyChar"/>
    <w:uiPriority w:val="99"/>
    <w:semiHidden/>
    <w:unhideWhenUsed/>
    <w:rsid w:val="00A273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7309"/>
    <w:rPr>
      <w:rFonts w:ascii="Segoe UI" w:hAnsi="Segoe UI" w:cs="Segoe UI"/>
      <w:sz w:val="18"/>
      <w:szCs w:val="18"/>
    </w:rPr>
  </w:style>
  <w:style w:type="character" w:customStyle="1" w:styleId="Nadpis3Char">
    <w:name w:val="Nadpis 3 Char"/>
    <w:basedOn w:val="Standardnpsmoodstavce"/>
    <w:link w:val="Nadpis3"/>
    <w:uiPriority w:val="9"/>
    <w:rsid w:val="00A27309"/>
    <w:rPr>
      <w:rFonts w:asciiTheme="majorHAnsi" w:eastAsiaTheme="majorEastAsia" w:hAnsiTheme="majorHAnsi" w:cstheme="majorBidi"/>
      <w:color w:val="1F4D78" w:themeColor="accent1" w:themeShade="7F"/>
      <w:sz w:val="24"/>
      <w:szCs w:val="24"/>
    </w:rPr>
  </w:style>
  <w:style w:type="paragraph" w:styleId="Titulek">
    <w:name w:val="caption"/>
    <w:basedOn w:val="Normln"/>
    <w:next w:val="Normln"/>
    <w:link w:val="TitulekChar"/>
    <w:uiPriority w:val="35"/>
    <w:unhideWhenUsed/>
    <w:qFormat/>
    <w:rsid w:val="00A27309"/>
    <w:pPr>
      <w:spacing w:after="200" w:line="240" w:lineRule="auto"/>
    </w:pPr>
    <w:rPr>
      <w:i/>
      <w:iCs/>
      <w:color w:val="44546A" w:themeColor="text2"/>
      <w:sz w:val="18"/>
      <w:szCs w:val="18"/>
    </w:rPr>
  </w:style>
  <w:style w:type="paragraph" w:styleId="Odstavecseseznamem">
    <w:name w:val="List Paragraph"/>
    <w:aliases w:val="Odstavec_muj,Odstavec cíl se seznamem,Odstavec se seznamem1,Nad,Odstavec_muj1,Odstavec_muj2,Odstavec_muj3,Nad1,List Paragraph1,Odstavec_muj4,Nad2,List Paragraph2,Odstavec_muj5,Odstavec_muj6,Odstavec_muj7,Odstavec_muj8,Odstavec_muj9"/>
    <w:basedOn w:val="Normln"/>
    <w:link w:val="OdstavecseseznamemChar"/>
    <w:qFormat/>
    <w:rsid w:val="00A27309"/>
    <w:pPr>
      <w:spacing w:after="200" w:line="276" w:lineRule="auto"/>
      <w:ind w:left="720"/>
      <w:contextualSpacing/>
    </w:pPr>
  </w:style>
  <w:style w:type="character" w:customStyle="1" w:styleId="OdstavecseseznamemChar">
    <w:name w:val="Odstavec se seznamem Char"/>
    <w:aliases w:val="Odstavec_muj Char,Odstavec cíl se seznamem Char,Odstavec se seznamem1 Char,Nad Char,Odstavec_muj1 Char,Odstavec_muj2 Char,Odstavec_muj3 Char,Nad1 Char,List Paragraph1 Char,Odstavec_muj4 Char,Nad2 Char,List Paragraph2 Char"/>
    <w:basedOn w:val="Standardnpsmoodstavce"/>
    <w:link w:val="Odstavecseseznamem"/>
    <w:rsid w:val="00A27309"/>
  </w:style>
  <w:style w:type="character" w:customStyle="1" w:styleId="TitulekChar">
    <w:name w:val="Titulek Char"/>
    <w:basedOn w:val="Standardnpsmoodstavce"/>
    <w:link w:val="Titulek"/>
    <w:uiPriority w:val="35"/>
    <w:rsid w:val="00A27309"/>
    <w:rPr>
      <w:i/>
      <w:iCs/>
      <w:color w:val="44546A" w:themeColor="text2"/>
      <w:sz w:val="18"/>
      <w:szCs w:val="18"/>
    </w:rPr>
  </w:style>
  <w:style w:type="character" w:customStyle="1" w:styleId="Nadpis2Char">
    <w:name w:val="Nadpis 2 Char"/>
    <w:basedOn w:val="Standardnpsmoodstavce"/>
    <w:link w:val="Nadpis2"/>
    <w:uiPriority w:val="9"/>
    <w:rsid w:val="001857F8"/>
    <w:rPr>
      <w:rFonts w:asciiTheme="majorHAnsi" w:eastAsiaTheme="majorEastAsia" w:hAnsiTheme="majorHAnsi" w:cstheme="majorBidi"/>
      <w:color w:val="2E74B5" w:themeColor="accent1" w:themeShade="BF"/>
      <w:sz w:val="26"/>
      <w:szCs w:val="26"/>
    </w:rPr>
  </w:style>
  <w:style w:type="character" w:styleId="Zdraznnintenzivn">
    <w:name w:val="Intense Emphasis"/>
    <w:basedOn w:val="Standardnpsmoodstavce"/>
    <w:uiPriority w:val="21"/>
    <w:qFormat/>
    <w:rsid w:val="001857F8"/>
    <w:rPr>
      <w:i/>
      <w:iCs/>
      <w:color w:val="5B9BD5" w:themeColor="accent1"/>
    </w:rPr>
  </w:style>
  <w:style w:type="paragraph" w:customStyle="1" w:styleId="footnotedescription">
    <w:name w:val="footnote description"/>
    <w:next w:val="Normln"/>
    <w:link w:val="footnotedescriptionChar"/>
    <w:hidden/>
    <w:rsid w:val="00900094"/>
    <w:pPr>
      <w:spacing w:after="0"/>
    </w:pPr>
    <w:rPr>
      <w:rFonts w:ascii="Arial" w:eastAsia="Arial" w:hAnsi="Arial" w:cs="Arial"/>
      <w:color w:val="000000"/>
      <w:sz w:val="18"/>
      <w:lang w:eastAsia="cs-CZ"/>
    </w:rPr>
  </w:style>
  <w:style w:type="character" w:customStyle="1" w:styleId="footnotedescriptionChar">
    <w:name w:val="footnote description Char"/>
    <w:link w:val="footnotedescription"/>
    <w:rsid w:val="00900094"/>
    <w:rPr>
      <w:rFonts w:ascii="Arial" w:eastAsia="Arial" w:hAnsi="Arial" w:cs="Arial"/>
      <w:color w:val="000000"/>
      <w:sz w:val="18"/>
      <w:lang w:eastAsia="cs-CZ"/>
    </w:rPr>
  </w:style>
  <w:style w:type="character" w:customStyle="1" w:styleId="footnotemark">
    <w:name w:val="footnote mark"/>
    <w:hidden/>
    <w:rsid w:val="00900094"/>
    <w:rPr>
      <w:rFonts w:ascii="Arial" w:eastAsia="Arial" w:hAnsi="Arial" w:cs="Arial"/>
      <w:color w:val="000000"/>
      <w:sz w:val="18"/>
      <w:vertAlign w:val="superscript"/>
    </w:rPr>
  </w:style>
  <w:style w:type="table" w:customStyle="1" w:styleId="TableGrid">
    <w:name w:val="TableGrid"/>
    <w:rsid w:val="00900094"/>
    <w:pPr>
      <w:spacing w:after="0" w:line="240" w:lineRule="auto"/>
    </w:pPr>
    <w:rPr>
      <w:rFonts w:eastAsiaTheme="minorEastAsia"/>
      <w:lang w:eastAsia="cs-CZ"/>
    </w:rPr>
    <w:tblPr>
      <w:tblCellMar>
        <w:top w:w="0" w:type="dxa"/>
        <w:left w:w="0" w:type="dxa"/>
        <w:bottom w:w="0" w:type="dxa"/>
        <w:right w:w="0" w:type="dxa"/>
      </w:tblCellMar>
    </w:tblPr>
  </w:style>
  <w:style w:type="table" w:styleId="Mkatabulky">
    <w:name w:val="Table Grid"/>
    <w:basedOn w:val="Normlntabulka"/>
    <w:uiPriority w:val="39"/>
    <w:rsid w:val="004D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intenzivn">
    <w:name w:val="Intense Reference"/>
    <w:basedOn w:val="Standardnpsmoodstavce"/>
    <w:uiPriority w:val="32"/>
    <w:qFormat/>
    <w:rsid w:val="00260BE8"/>
    <w:rPr>
      <w:b/>
      <w:bCs/>
      <w:smallCaps/>
      <w:color w:val="5B9BD5" w:themeColor="accent1"/>
      <w:spacing w:val="5"/>
    </w:rPr>
  </w:style>
  <w:style w:type="paragraph" w:customStyle="1" w:styleId="Default">
    <w:name w:val="Default"/>
    <w:rsid w:val="00AA2122"/>
    <w:pPr>
      <w:autoSpaceDE w:val="0"/>
      <w:autoSpaceDN w:val="0"/>
      <w:adjustRightInd w:val="0"/>
      <w:spacing w:after="0" w:line="240" w:lineRule="auto"/>
    </w:pPr>
    <w:rPr>
      <w:rFonts w:ascii="Tahoma" w:hAnsi="Tahoma" w:cs="Tahoma"/>
      <w:color w:val="000000"/>
      <w:sz w:val="24"/>
      <w:szCs w:val="24"/>
    </w:rPr>
  </w:style>
  <w:style w:type="paragraph" w:styleId="Nadpisobsahu">
    <w:name w:val="TOC Heading"/>
    <w:basedOn w:val="Nadpis1"/>
    <w:next w:val="Normln"/>
    <w:uiPriority w:val="39"/>
    <w:unhideWhenUsed/>
    <w:qFormat/>
    <w:rsid w:val="00F62DCE"/>
    <w:pPr>
      <w:outlineLvl w:val="9"/>
    </w:pPr>
    <w:rPr>
      <w:lang w:eastAsia="cs-CZ"/>
    </w:rPr>
  </w:style>
  <w:style w:type="paragraph" w:styleId="Obsah2">
    <w:name w:val="toc 2"/>
    <w:basedOn w:val="Normln"/>
    <w:next w:val="Normln"/>
    <w:autoRedefine/>
    <w:uiPriority w:val="39"/>
    <w:unhideWhenUsed/>
    <w:rsid w:val="00F62DCE"/>
    <w:pPr>
      <w:tabs>
        <w:tab w:val="right" w:leader="dot" w:pos="9062"/>
      </w:tabs>
      <w:spacing w:after="100"/>
      <w:ind w:left="220"/>
    </w:pPr>
    <w:rPr>
      <w:rFonts w:eastAsiaTheme="minorEastAsia" w:cs="Times New Roman"/>
      <w:noProof/>
      <w:lang w:eastAsia="cs-CZ"/>
    </w:rPr>
  </w:style>
  <w:style w:type="paragraph" w:styleId="Obsah1">
    <w:name w:val="toc 1"/>
    <w:basedOn w:val="Normln"/>
    <w:next w:val="Normln"/>
    <w:autoRedefine/>
    <w:uiPriority w:val="39"/>
    <w:unhideWhenUsed/>
    <w:rsid w:val="00F62DCE"/>
    <w:pPr>
      <w:spacing w:after="100"/>
    </w:pPr>
    <w:rPr>
      <w:rFonts w:eastAsiaTheme="minorEastAsia" w:cs="Times New Roman"/>
      <w:lang w:eastAsia="cs-CZ"/>
    </w:rPr>
  </w:style>
  <w:style w:type="paragraph" w:styleId="Obsah3">
    <w:name w:val="toc 3"/>
    <w:basedOn w:val="Normln"/>
    <w:next w:val="Normln"/>
    <w:autoRedefine/>
    <w:uiPriority w:val="39"/>
    <w:unhideWhenUsed/>
    <w:rsid w:val="00F62DCE"/>
    <w:pPr>
      <w:spacing w:after="100"/>
      <w:ind w:left="440"/>
    </w:pPr>
    <w:rPr>
      <w:rFonts w:eastAsiaTheme="minorEastAsia" w:cs="Times New Roman"/>
      <w:lang w:eastAsia="cs-CZ"/>
    </w:rPr>
  </w:style>
  <w:style w:type="character" w:customStyle="1" w:styleId="Nadpis4Char">
    <w:name w:val="Nadpis 4 Char"/>
    <w:basedOn w:val="Standardnpsmoodstavce"/>
    <w:link w:val="Nadpis4"/>
    <w:uiPriority w:val="9"/>
    <w:rsid w:val="00F62DCE"/>
    <w:rPr>
      <w:rFonts w:asciiTheme="majorHAnsi" w:eastAsiaTheme="majorEastAsia" w:hAnsiTheme="majorHAnsi" w:cstheme="majorBidi"/>
      <w:i/>
      <w:iCs/>
      <w:color w:val="2E74B5" w:themeColor="accent1" w:themeShade="BF"/>
    </w:rPr>
  </w:style>
  <w:style w:type="paragraph" w:styleId="Vrazncitt">
    <w:name w:val="Intense Quote"/>
    <w:basedOn w:val="Normln"/>
    <w:next w:val="Normln"/>
    <w:link w:val="VrazncittChar"/>
    <w:uiPriority w:val="30"/>
    <w:qFormat/>
    <w:rsid w:val="00F62DC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62DCE"/>
    <w:rPr>
      <w:i/>
      <w:iCs/>
      <w:color w:val="5B9BD5" w:themeColor="accent1"/>
    </w:rPr>
  </w:style>
  <w:style w:type="character" w:styleId="Odkazjemn">
    <w:name w:val="Subtle Reference"/>
    <w:basedOn w:val="Standardnpsmoodstavce"/>
    <w:uiPriority w:val="31"/>
    <w:qFormat/>
    <w:rsid w:val="00F62DCE"/>
    <w:rPr>
      <w:smallCaps/>
      <w:color w:val="5A5A5A" w:themeColor="text1" w:themeTint="A5"/>
    </w:rPr>
  </w:style>
  <w:style w:type="character" w:styleId="Nzevknihy">
    <w:name w:val="Book Title"/>
    <w:basedOn w:val="Standardnpsmoodstavce"/>
    <w:uiPriority w:val="33"/>
    <w:qFormat/>
    <w:rsid w:val="00F62DCE"/>
    <w:rPr>
      <w:b/>
      <w:bCs/>
      <w:i/>
      <w:iCs/>
      <w:spacing w:val="5"/>
    </w:rPr>
  </w:style>
  <w:style w:type="character" w:styleId="Zvraznn">
    <w:name w:val="Emphasis"/>
    <w:basedOn w:val="Standardnpsmoodstavce"/>
    <w:uiPriority w:val="20"/>
    <w:qFormat/>
    <w:rsid w:val="00F62DCE"/>
    <w:rPr>
      <w:i/>
      <w:iCs/>
    </w:rPr>
  </w:style>
  <w:style w:type="paragraph" w:styleId="Podtitul">
    <w:name w:val="Subtitle"/>
    <w:basedOn w:val="Normln"/>
    <w:next w:val="Normln"/>
    <w:link w:val="PodtitulChar"/>
    <w:uiPriority w:val="11"/>
    <w:qFormat/>
    <w:rsid w:val="00F62DCE"/>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62DCE"/>
    <w:rPr>
      <w:rFonts w:eastAsiaTheme="minorEastAsia"/>
      <w:color w:val="5A5A5A" w:themeColor="text1" w:themeTint="A5"/>
      <w:spacing w:val="15"/>
    </w:rPr>
  </w:style>
  <w:style w:type="character" w:styleId="Zdraznnjemn">
    <w:name w:val="Subtle Emphasis"/>
    <w:basedOn w:val="Standardnpsmoodstavce"/>
    <w:uiPriority w:val="19"/>
    <w:qFormat/>
    <w:rsid w:val="00F62DCE"/>
    <w:rPr>
      <w:i/>
      <w:iCs/>
      <w:color w:val="404040" w:themeColor="text1" w:themeTint="BF"/>
    </w:rPr>
  </w:style>
  <w:style w:type="character" w:styleId="Odkaznakoment">
    <w:name w:val="annotation reference"/>
    <w:uiPriority w:val="99"/>
    <w:semiHidden/>
    <w:unhideWhenUsed/>
    <w:rsid w:val="002A5194"/>
    <w:rPr>
      <w:sz w:val="16"/>
      <w:szCs w:val="16"/>
    </w:rPr>
  </w:style>
  <w:style w:type="paragraph" w:styleId="Textkomente">
    <w:name w:val="annotation text"/>
    <w:basedOn w:val="Normln"/>
    <w:link w:val="TextkomenteChar"/>
    <w:uiPriority w:val="99"/>
    <w:unhideWhenUsed/>
    <w:rsid w:val="002A5194"/>
    <w:pPr>
      <w:spacing w:line="276" w:lineRule="auto"/>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uiPriority w:val="99"/>
    <w:rsid w:val="002A5194"/>
    <w:rPr>
      <w:rFonts w:ascii="Calibri" w:eastAsia="Times New Roman" w:hAnsi="Calibri" w:cs="Times New Roman"/>
      <w:sz w:val="20"/>
      <w:szCs w:val="20"/>
      <w:lang w:eastAsia="cs-CZ"/>
    </w:rPr>
  </w:style>
  <w:style w:type="paragraph" w:customStyle="1" w:styleId="Styl2">
    <w:name w:val="Styl2"/>
    <w:basedOn w:val="Seznamsodrkami"/>
    <w:rsid w:val="009A1D70"/>
    <w:pPr>
      <w:spacing w:after="120" w:line="240" w:lineRule="auto"/>
      <w:contextualSpacing w:val="0"/>
    </w:pPr>
    <w:rPr>
      <w:rFonts w:ascii="Times New Roman" w:hAnsi="Times New Roman"/>
      <w:sz w:val="24"/>
      <w:szCs w:val="24"/>
    </w:rPr>
  </w:style>
  <w:style w:type="paragraph" w:styleId="Seznamsodrkami">
    <w:name w:val="List Bullet"/>
    <w:basedOn w:val="Normln"/>
    <w:uiPriority w:val="99"/>
    <w:semiHidden/>
    <w:unhideWhenUsed/>
    <w:rsid w:val="009A1D70"/>
    <w:pPr>
      <w:numPr>
        <w:numId w:val="14"/>
      </w:numPr>
      <w:spacing w:line="276" w:lineRule="auto"/>
      <w:contextualSpacing/>
    </w:pPr>
    <w:rPr>
      <w:rFonts w:ascii="Calibri" w:eastAsia="Times New Roman" w:hAnsi="Calibri" w:cs="Times New Roman"/>
      <w:sz w:val="21"/>
      <w:szCs w:val="21"/>
      <w:lang w:eastAsia="cs-CZ"/>
    </w:rPr>
  </w:style>
  <w:style w:type="paragraph" w:customStyle="1" w:styleId="Styl3">
    <w:name w:val="Styl3"/>
    <w:basedOn w:val="Seznamsodrkami"/>
    <w:rsid w:val="009A1D70"/>
    <w:pPr>
      <w:numPr>
        <w:numId w:val="15"/>
      </w:numPr>
      <w:spacing w:after="120" w:line="240" w:lineRule="auto"/>
      <w:contextualSpacing w:val="0"/>
    </w:pPr>
    <w:rPr>
      <w:rFonts w:ascii="Times New Roman" w:hAnsi="Times New Roman"/>
      <w:sz w:val="24"/>
      <w:szCs w:val="20"/>
    </w:rPr>
  </w:style>
  <w:style w:type="paragraph" w:styleId="Pedmtkomente">
    <w:name w:val="annotation subject"/>
    <w:basedOn w:val="Textkomente"/>
    <w:next w:val="Textkomente"/>
    <w:link w:val="PedmtkomenteChar"/>
    <w:uiPriority w:val="99"/>
    <w:semiHidden/>
    <w:unhideWhenUsed/>
    <w:rsid w:val="003811D3"/>
    <w:pPr>
      <w:spacing w:line="240" w:lineRule="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3811D3"/>
    <w:rPr>
      <w:rFonts w:ascii="Calibri" w:eastAsia="Times New Roman" w:hAnsi="Calibri" w:cs="Times New Roman"/>
      <w:b/>
      <w:bCs/>
      <w:sz w:val="20"/>
      <w:szCs w:val="20"/>
      <w:lang w:eastAsia="cs-CZ"/>
    </w:rPr>
  </w:style>
  <w:style w:type="character" w:styleId="Siln">
    <w:name w:val="Strong"/>
    <w:uiPriority w:val="22"/>
    <w:qFormat/>
    <w:rsid w:val="009706F7"/>
    <w:rPr>
      <w:b/>
      <w:bCs/>
    </w:rPr>
  </w:style>
  <w:style w:type="paragraph" w:styleId="Normlnweb">
    <w:name w:val="Normal (Web)"/>
    <w:basedOn w:val="Normln"/>
    <w:uiPriority w:val="99"/>
    <w:unhideWhenUsed/>
    <w:rsid w:val="009706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AF39FD"/>
    <w:pPr>
      <w:spacing w:after="0" w:line="240" w:lineRule="auto"/>
    </w:pPr>
  </w:style>
  <w:style w:type="paragraph" w:styleId="Zkladntext2">
    <w:name w:val="Body Text 2"/>
    <w:basedOn w:val="Normln"/>
    <w:link w:val="Zkladntext2Char"/>
    <w:uiPriority w:val="99"/>
    <w:semiHidden/>
    <w:unhideWhenUsed/>
    <w:rsid w:val="000B6956"/>
    <w:pPr>
      <w:spacing w:after="120" w:line="480" w:lineRule="auto"/>
    </w:pPr>
    <w:rPr>
      <w:rFonts w:ascii="Calibri" w:eastAsia="Times New Roman" w:hAnsi="Calibri" w:cs="Times New Roman"/>
      <w:sz w:val="21"/>
      <w:szCs w:val="21"/>
      <w:lang w:eastAsia="cs-CZ"/>
    </w:rPr>
  </w:style>
  <w:style w:type="character" w:customStyle="1" w:styleId="Zkladntext2Char">
    <w:name w:val="Základní text 2 Char"/>
    <w:basedOn w:val="Standardnpsmoodstavce"/>
    <w:link w:val="Zkladntext2"/>
    <w:uiPriority w:val="99"/>
    <w:semiHidden/>
    <w:rsid w:val="000B6956"/>
    <w:rPr>
      <w:rFonts w:ascii="Calibri" w:eastAsia="Times New Roman" w:hAnsi="Calibri" w:cs="Times New Roman"/>
      <w:sz w:val="21"/>
      <w:szCs w:val="21"/>
      <w:lang w:eastAsia="cs-CZ"/>
    </w:rPr>
  </w:style>
  <w:style w:type="paragraph" w:customStyle="1" w:styleId="Odstavec">
    <w:name w:val="Odstavec"/>
    <w:basedOn w:val="Zkladntext"/>
    <w:rsid w:val="000B6956"/>
    <w:pPr>
      <w:widowControl w:val="0"/>
      <w:spacing w:after="115" w:line="288" w:lineRule="auto"/>
      <w:ind w:firstLine="480"/>
    </w:pPr>
    <w:rPr>
      <w:rFonts w:ascii="Times New Roman" w:eastAsia="Times New Roman" w:hAnsi="Times New Roman" w:cs="Times New Roman"/>
      <w:sz w:val="24"/>
      <w:szCs w:val="20"/>
      <w:lang w:eastAsia="cs-CZ"/>
    </w:rPr>
  </w:style>
  <w:style w:type="paragraph" w:customStyle="1" w:styleId="Styltabulky">
    <w:name w:val="Styl tabulky"/>
    <w:basedOn w:val="Zkladntext"/>
    <w:rsid w:val="000B6956"/>
    <w:pPr>
      <w:widowControl w:val="0"/>
      <w:spacing w:after="0" w:line="218"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0B6956"/>
    <w:pPr>
      <w:spacing w:after="120"/>
    </w:pPr>
  </w:style>
  <w:style w:type="character" w:customStyle="1" w:styleId="ZkladntextChar">
    <w:name w:val="Základní text Char"/>
    <w:basedOn w:val="Standardnpsmoodstavce"/>
    <w:link w:val="Zkladntext"/>
    <w:uiPriority w:val="99"/>
    <w:semiHidden/>
    <w:rsid w:val="000B6956"/>
  </w:style>
  <w:style w:type="character" w:styleId="Sledovanodkaz">
    <w:name w:val="FollowedHyperlink"/>
    <w:basedOn w:val="Standardnpsmoodstavce"/>
    <w:uiPriority w:val="99"/>
    <w:semiHidden/>
    <w:unhideWhenUsed/>
    <w:rsid w:val="00D22802"/>
    <w:rPr>
      <w:color w:val="954F72" w:themeColor="followedHyperlink"/>
      <w:u w:val="single"/>
    </w:rPr>
  </w:style>
  <w:style w:type="table" w:customStyle="1" w:styleId="Tabulkasmkou4zvraznn51">
    <w:name w:val="Tabulka s mřížkou 4 – zvýraznění 51"/>
    <w:basedOn w:val="Normlntabulka"/>
    <w:uiPriority w:val="49"/>
    <w:rsid w:val="008F13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4F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8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27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F62D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4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4F45"/>
  </w:style>
  <w:style w:type="paragraph" w:styleId="Zpat">
    <w:name w:val="footer"/>
    <w:basedOn w:val="Normln"/>
    <w:link w:val="ZpatChar"/>
    <w:uiPriority w:val="99"/>
    <w:unhideWhenUsed/>
    <w:rsid w:val="00E54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4F45"/>
  </w:style>
  <w:style w:type="character" w:customStyle="1" w:styleId="Nadpis1Char">
    <w:name w:val="Nadpis 1 Char"/>
    <w:basedOn w:val="Standardnpsmoodstavce"/>
    <w:link w:val="Nadpis1"/>
    <w:uiPriority w:val="9"/>
    <w:rsid w:val="00E54F45"/>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0642F2"/>
    <w:rPr>
      <w:color w:val="0563C1" w:themeColor="hyperlink"/>
      <w:u w:val="single"/>
    </w:rPr>
  </w:style>
  <w:style w:type="paragraph" w:styleId="Textbubliny">
    <w:name w:val="Balloon Text"/>
    <w:basedOn w:val="Normln"/>
    <w:link w:val="TextbublinyChar"/>
    <w:uiPriority w:val="99"/>
    <w:semiHidden/>
    <w:unhideWhenUsed/>
    <w:rsid w:val="00A273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7309"/>
    <w:rPr>
      <w:rFonts w:ascii="Segoe UI" w:hAnsi="Segoe UI" w:cs="Segoe UI"/>
      <w:sz w:val="18"/>
      <w:szCs w:val="18"/>
    </w:rPr>
  </w:style>
  <w:style w:type="character" w:customStyle="1" w:styleId="Nadpis3Char">
    <w:name w:val="Nadpis 3 Char"/>
    <w:basedOn w:val="Standardnpsmoodstavce"/>
    <w:link w:val="Nadpis3"/>
    <w:uiPriority w:val="9"/>
    <w:rsid w:val="00A27309"/>
    <w:rPr>
      <w:rFonts w:asciiTheme="majorHAnsi" w:eastAsiaTheme="majorEastAsia" w:hAnsiTheme="majorHAnsi" w:cstheme="majorBidi"/>
      <w:color w:val="1F4D78" w:themeColor="accent1" w:themeShade="7F"/>
      <w:sz w:val="24"/>
      <w:szCs w:val="24"/>
    </w:rPr>
  </w:style>
  <w:style w:type="paragraph" w:styleId="Titulek">
    <w:name w:val="caption"/>
    <w:basedOn w:val="Normln"/>
    <w:next w:val="Normln"/>
    <w:link w:val="TitulekChar"/>
    <w:uiPriority w:val="35"/>
    <w:unhideWhenUsed/>
    <w:qFormat/>
    <w:rsid w:val="00A27309"/>
    <w:pPr>
      <w:spacing w:after="200" w:line="240" w:lineRule="auto"/>
    </w:pPr>
    <w:rPr>
      <w:i/>
      <w:iCs/>
      <w:color w:val="44546A" w:themeColor="text2"/>
      <w:sz w:val="18"/>
      <w:szCs w:val="18"/>
    </w:rPr>
  </w:style>
  <w:style w:type="paragraph" w:styleId="Odstavecseseznamem">
    <w:name w:val="List Paragraph"/>
    <w:aliases w:val="Odstavec_muj,Odstavec cíl se seznamem,Odstavec se seznamem1,Nad,Odstavec_muj1,Odstavec_muj2,Odstavec_muj3,Nad1,List Paragraph1,Odstavec_muj4,Nad2,List Paragraph2,Odstavec_muj5,Odstavec_muj6,Odstavec_muj7,Odstavec_muj8,Odstavec_muj9"/>
    <w:basedOn w:val="Normln"/>
    <w:link w:val="OdstavecseseznamemChar"/>
    <w:qFormat/>
    <w:rsid w:val="00A27309"/>
    <w:pPr>
      <w:spacing w:after="200" w:line="276" w:lineRule="auto"/>
      <w:ind w:left="720"/>
      <w:contextualSpacing/>
    </w:pPr>
  </w:style>
  <w:style w:type="character" w:customStyle="1" w:styleId="OdstavecseseznamemChar">
    <w:name w:val="Odstavec se seznamem Char"/>
    <w:aliases w:val="Odstavec_muj Char,Odstavec cíl se seznamem Char,Odstavec se seznamem1 Char,Nad Char,Odstavec_muj1 Char,Odstavec_muj2 Char,Odstavec_muj3 Char,Nad1 Char,List Paragraph1 Char,Odstavec_muj4 Char,Nad2 Char,List Paragraph2 Char"/>
    <w:basedOn w:val="Standardnpsmoodstavce"/>
    <w:link w:val="Odstavecseseznamem"/>
    <w:rsid w:val="00A27309"/>
  </w:style>
  <w:style w:type="character" w:customStyle="1" w:styleId="TitulekChar">
    <w:name w:val="Titulek Char"/>
    <w:basedOn w:val="Standardnpsmoodstavce"/>
    <w:link w:val="Titulek"/>
    <w:uiPriority w:val="35"/>
    <w:rsid w:val="00A27309"/>
    <w:rPr>
      <w:i/>
      <w:iCs/>
      <w:color w:val="44546A" w:themeColor="text2"/>
      <w:sz w:val="18"/>
      <w:szCs w:val="18"/>
    </w:rPr>
  </w:style>
  <w:style w:type="character" w:customStyle="1" w:styleId="Nadpis2Char">
    <w:name w:val="Nadpis 2 Char"/>
    <w:basedOn w:val="Standardnpsmoodstavce"/>
    <w:link w:val="Nadpis2"/>
    <w:uiPriority w:val="9"/>
    <w:rsid w:val="001857F8"/>
    <w:rPr>
      <w:rFonts w:asciiTheme="majorHAnsi" w:eastAsiaTheme="majorEastAsia" w:hAnsiTheme="majorHAnsi" w:cstheme="majorBidi"/>
      <w:color w:val="2E74B5" w:themeColor="accent1" w:themeShade="BF"/>
      <w:sz w:val="26"/>
      <w:szCs w:val="26"/>
    </w:rPr>
  </w:style>
  <w:style w:type="character" w:styleId="Zdraznnintenzivn">
    <w:name w:val="Intense Emphasis"/>
    <w:basedOn w:val="Standardnpsmoodstavce"/>
    <w:uiPriority w:val="21"/>
    <w:qFormat/>
    <w:rsid w:val="001857F8"/>
    <w:rPr>
      <w:i/>
      <w:iCs/>
      <w:color w:val="5B9BD5" w:themeColor="accent1"/>
    </w:rPr>
  </w:style>
  <w:style w:type="paragraph" w:customStyle="1" w:styleId="footnotedescription">
    <w:name w:val="footnote description"/>
    <w:next w:val="Normln"/>
    <w:link w:val="footnotedescriptionChar"/>
    <w:hidden/>
    <w:rsid w:val="00900094"/>
    <w:pPr>
      <w:spacing w:after="0"/>
    </w:pPr>
    <w:rPr>
      <w:rFonts w:ascii="Arial" w:eastAsia="Arial" w:hAnsi="Arial" w:cs="Arial"/>
      <w:color w:val="000000"/>
      <w:sz w:val="18"/>
      <w:lang w:eastAsia="cs-CZ"/>
    </w:rPr>
  </w:style>
  <w:style w:type="character" w:customStyle="1" w:styleId="footnotedescriptionChar">
    <w:name w:val="footnote description Char"/>
    <w:link w:val="footnotedescription"/>
    <w:rsid w:val="00900094"/>
    <w:rPr>
      <w:rFonts w:ascii="Arial" w:eastAsia="Arial" w:hAnsi="Arial" w:cs="Arial"/>
      <w:color w:val="000000"/>
      <w:sz w:val="18"/>
      <w:lang w:eastAsia="cs-CZ"/>
    </w:rPr>
  </w:style>
  <w:style w:type="character" w:customStyle="1" w:styleId="footnotemark">
    <w:name w:val="footnote mark"/>
    <w:hidden/>
    <w:rsid w:val="00900094"/>
    <w:rPr>
      <w:rFonts w:ascii="Arial" w:eastAsia="Arial" w:hAnsi="Arial" w:cs="Arial"/>
      <w:color w:val="000000"/>
      <w:sz w:val="18"/>
      <w:vertAlign w:val="superscript"/>
    </w:rPr>
  </w:style>
  <w:style w:type="table" w:customStyle="1" w:styleId="TableGrid">
    <w:name w:val="TableGrid"/>
    <w:rsid w:val="00900094"/>
    <w:pPr>
      <w:spacing w:after="0" w:line="240" w:lineRule="auto"/>
    </w:pPr>
    <w:rPr>
      <w:rFonts w:eastAsiaTheme="minorEastAsia"/>
      <w:lang w:eastAsia="cs-CZ"/>
    </w:rPr>
    <w:tblPr>
      <w:tblCellMar>
        <w:top w:w="0" w:type="dxa"/>
        <w:left w:w="0" w:type="dxa"/>
        <w:bottom w:w="0" w:type="dxa"/>
        <w:right w:w="0" w:type="dxa"/>
      </w:tblCellMar>
    </w:tblPr>
  </w:style>
  <w:style w:type="table" w:styleId="Mkatabulky">
    <w:name w:val="Table Grid"/>
    <w:basedOn w:val="Normlntabulka"/>
    <w:uiPriority w:val="39"/>
    <w:rsid w:val="004D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intenzivn">
    <w:name w:val="Intense Reference"/>
    <w:basedOn w:val="Standardnpsmoodstavce"/>
    <w:uiPriority w:val="32"/>
    <w:qFormat/>
    <w:rsid w:val="00260BE8"/>
    <w:rPr>
      <w:b/>
      <w:bCs/>
      <w:smallCaps/>
      <w:color w:val="5B9BD5" w:themeColor="accent1"/>
      <w:spacing w:val="5"/>
    </w:rPr>
  </w:style>
  <w:style w:type="paragraph" w:customStyle="1" w:styleId="Default">
    <w:name w:val="Default"/>
    <w:rsid w:val="00AA2122"/>
    <w:pPr>
      <w:autoSpaceDE w:val="0"/>
      <w:autoSpaceDN w:val="0"/>
      <w:adjustRightInd w:val="0"/>
      <w:spacing w:after="0" w:line="240" w:lineRule="auto"/>
    </w:pPr>
    <w:rPr>
      <w:rFonts w:ascii="Tahoma" w:hAnsi="Tahoma" w:cs="Tahoma"/>
      <w:color w:val="000000"/>
      <w:sz w:val="24"/>
      <w:szCs w:val="24"/>
    </w:rPr>
  </w:style>
  <w:style w:type="paragraph" w:styleId="Nadpisobsahu">
    <w:name w:val="TOC Heading"/>
    <w:basedOn w:val="Nadpis1"/>
    <w:next w:val="Normln"/>
    <w:uiPriority w:val="39"/>
    <w:unhideWhenUsed/>
    <w:qFormat/>
    <w:rsid w:val="00F62DCE"/>
    <w:pPr>
      <w:outlineLvl w:val="9"/>
    </w:pPr>
    <w:rPr>
      <w:lang w:eastAsia="cs-CZ"/>
    </w:rPr>
  </w:style>
  <w:style w:type="paragraph" w:styleId="Obsah2">
    <w:name w:val="toc 2"/>
    <w:basedOn w:val="Normln"/>
    <w:next w:val="Normln"/>
    <w:autoRedefine/>
    <w:uiPriority w:val="39"/>
    <w:unhideWhenUsed/>
    <w:rsid w:val="00F62DCE"/>
    <w:pPr>
      <w:tabs>
        <w:tab w:val="right" w:leader="dot" w:pos="9062"/>
      </w:tabs>
      <w:spacing w:after="100"/>
      <w:ind w:left="220"/>
    </w:pPr>
    <w:rPr>
      <w:rFonts w:eastAsiaTheme="minorEastAsia" w:cs="Times New Roman"/>
      <w:noProof/>
      <w:lang w:eastAsia="cs-CZ"/>
    </w:rPr>
  </w:style>
  <w:style w:type="paragraph" w:styleId="Obsah1">
    <w:name w:val="toc 1"/>
    <w:basedOn w:val="Normln"/>
    <w:next w:val="Normln"/>
    <w:autoRedefine/>
    <w:uiPriority w:val="39"/>
    <w:unhideWhenUsed/>
    <w:rsid w:val="00F62DCE"/>
    <w:pPr>
      <w:spacing w:after="100"/>
    </w:pPr>
    <w:rPr>
      <w:rFonts w:eastAsiaTheme="minorEastAsia" w:cs="Times New Roman"/>
      <w:lang w:eastAsia="cs-CZ"/>
    </w:rPr>
  </w:style>
  <w:style w:type="paragraph" w:styleId="Obsah3">
    <w:name w:val="toc 3"/>
    <w:basedOn w:val="Normln"/>
    <w:next w:val="Normln"/>
    <w:autoRedefine/>
    <w:uiPriority w:val="39"/>
    <w:unhideWhenUsed/>
    <w:rsid w:val="00F62DCE"/>
    <w:pPr>
      <w:spacing w:after="100"/>
      <w:ind w:left="440"/>
    </w:pPr>
    <w:rPr>
      <w:rFonts w:eastAsiaTheme="minorEastAsia" w:cs="Times New Roman"/>
      <w:lang w:eastAsia="cs-CZ"/>
    </w:rPr>
  </w:style>
  <w:style w:type="character" w:customStyle="1" w:styleId="Nadpis4Char">
    <w:name w:val="Nadpis 4 Char"/>
    <w:basedOn w:val="Standardnpsmoodstavce"/>
    <w:link w:val="Nadpis4"/>
    <w:uiPriority w:val="9"/>
    <w:rsid w:val="00F62DCE"/>
    <w:rPr>
      <w:rFonts w:asciiTheme="majorHAnsi" w:eastAsiaTheme="majorEastAsia" w:hAnsiTheme="majorHAnsi" w:cstheme="majorBidi"/>
      <w:i/>
      <w:iCs/>
      <w:color w:val="2E74B5" w:themeColor="accent1" w:themeShade="BF"/>
    </w:rPr>
  </w:style>
  <w:style w:type="paragraph" w:styleId="Vrazncitt">
    <w:name w:val="Intense Quote"/>
    <w:basedOn w:val="Normln"/>
    <w:next w:val="Normln"/>
    <w:link w:val="VrazncittChar"/>
    <w:uiPriority w:val="30"/>
    <w:qFormat/>
    <w:rsid w:val="00F62DC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62DCE"/>
    <w:rPr>
      <w:i/>
      <w:iCs/>
      <w:color w:val="5B9BD5" w:themeColor="accent1"/>
    </w:rPr>
  </w:style>
  <w:style w:type="character" w:styleId="Odkazjemn">
    <w:name w:val="Subtle Reference"/>
    <w:basedOn w:val="Standardnpsmoodstavce"/>
    <w:uiPriority w:val="31"/>
    <w:qFormat/>
    <w:rsid w:val="00F62DCE"/>
    <w:rPr>
      <w:smallCaps/>
      <w:color w:val="5A5A5A" w:themeColor="text1" w:themeTint="A5"/>
    </w:rPr>
  </w:style>
  <w:style w:type="character" w:styleId="Nzevknihy">
    <w:name w:val="Book Title"/>
    <w:basedOn w:val="Standardnpsmoodstavce"/>
    <w:uiPriority w:val="33"/>
    <w:qFormat/>
    <w:rsid w:val="00F62DCE"/>
    <w:rPr>
      <w:b/>
      <w:bCs/>
      <w:i/>
      <w:iCs/>
      <w:spacing w:val="5"/>
    </w:rPr>
  </w:style>
  <w:style w:type="character" w:styleId="Zvraznn">
    <w:name w:val="Emphasis"/>
    <w:basedOn w:val="Standardnpsmoodstavce"/>
    <w:uiPriority w:val="20"/>
    <w:qFormat/>
    <w:rsid w:val="00F62DCE"/>
    <w:rPr>
      <w:i/>
      <w:iCs/>
    </w:rPr>
  </w:style>
  <w:style w:type="paragraph" w:styleId="Podtitul">
    <w:name w:val="Subtitle"/>
    <w:basedOn w:val="Normln"/>
    <w:next w:val="Normln"/>
    <w:link w:val="PodtitulChar"/>
    <w:uiPriority w:val="11"/>
    <w:qFormat/>
    <w:rsid w:val="00F62DCE"/>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62DCE"/>
    <w:rPr>
      <w:rFonts w:eastAsiaTheme="minorEastAsia"/>
      <w:color w:val="5A5A5A" w:themeColor="text1" w:themeTint="A5"/>
      <w:spacing w:val="15"/>
    </w:rPr>
  </w:style>
  <w:style w:type="character" w:styleId="Zdraznnjemn">
    <w:name w:val="Subtle Emphasis"/>
    <w:basedOn w:val="Standardnpsmoodstavce"/>
    <w:uiPriority w:val="19"/>
    <w:qFormat/>
    <w:rsid w:val="00F62DCE"/>
    <w:rPr>
      <w:i/>
      <w:iCs/>
      <w:color w:val="404040" w:themeColor="text1" w:themeTint="BF"/>
    </w:rPr>
  </w:style>
  <w:style w:type="character" w:styleId="Odkaznakoment">
    <w:name w:val="annotation reference"/>
    <w:uiPriority w:val="99"/>
    <w:semiHidden/>
    <w:unhideWhenUsed/>
    <w:rsid w:val="002A5194"/>
    <w:rPr>
      <w:sz w:val="16"/>
      <w:szCs w:val="16"/>
    </w:rPr>
  </w:style>
  <w:style w:type="paragraph" w:styleId="Textkomente">
    <w:name w:val="annotation text"/>
    <w:basedOn w:val="Normln"/>
    <w:link w:val="TextkomenteChar"/>
    <w:uiPriority w:val="99"/>
    <w:unhideWhenUsed/>
    <w:rsid w:val="002A5194"/>
    <w:pPr>
      <w:spacing w:line="276" w:lineRule="auto"/>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uiPriority w:val="99"/>
    <w:rsid w:val="002A5194"/>
    <w:rPr>
      <w:rFonts w:ascii="Calibri" w:eastAsia="Times New Roman" w:hAnsi="Calibri" w:cs="Times New Roman"/>
      <w:sz w:val="20"/>
      <w:szCs w:val="20"/>
      <w:lang w:eastAsia="cs-CZ"/>
    </w:rPr>
  </w:style>
  <w:style w:type="paragraph" w:customStyle="1" w:styleId="Styl2">
    <w:name w:val="Styl2"/>
    <w:basedOn w:val="Seznamsodrkami"/>
    <w:rsid w:val="009A1D70"/>
    <w:pPr>
      <w:spacing w:after="120" w:line="240" w:lineRule="auto"/>
      <w:contextualSpacing w:val="0"/>
    </w:pPr>
    <w:rPr>
      <w:rFonts w:ascii="Times New Roman" w:hAnsi="Times New Roman"/>
      <w:sz w:val="24"/>
      <w:szCs w:val="24"/>
    </w:rPr>
  </w:style>
  <w:style w:type="paragraph" w:styleId="Seznamsodrkami">
    <w:name w:val="List Bullet"/>
    <w:basedOn w:val="Normln"/>
    <w:uiPriority w:val="99"/>
    <w:semiHidden/>
    <w:unhideWhenUsed/>
    <w:rsid w:val="009A1D70"/>
    <w:pPr>
      <w:numPr>
        <w:numId w:val="14"/>
      </w:numPr>
      <w:spacing w:line="276" w:lineRule="auto"/>
      <w:contextualSpacing/>
    </w:pPr>
    <w:rPr>
      <w:rFonts w:ascii="Calibri" w:eastAsia="Times New Roman" w:hAnsi="Calibri" w:cs="Times New Roman"/>
      <w:sz w:val="21"/>
      <w:szCs w:val="21"/>
      <w:lang w:eastAsia="cs-CZ"/>
    </w:rPr>
  </w:style>
  <w:style w:type="paragraph" w:customStyle="1" w:styleId="Styl3">
    <w:name w:val="Styl3"/>
    <w:basedOn w:val="Seznamsodrkami"/>
    <w:rsid w:val="009A1D70"/>
    <w:pPr>
      <w:numPr>
        <w:numId w:val="15"/>
      </w:numPr>
      <w:spacing w:after="120" w:line="240" w:lineRule="auto"/>
      <w:contextualSpacing w:val="0"/>
    </w:pPr>
    <w:rPr>
      <w:rFonts w:ascii="Times New Roman" w:hAnsi="Times New Roman"/>
      <w:sz w:val="24"/>
      <w:szCs w:val="20"/>
    </w:rPr>
  </w:style>
  <w:style w:type="paragraph" w:styleId="Pedmtkomente">
    <w:name w:val="annotation subject"/>
    <w:basedOn w:val="Textkomente"/>
    <w:next w:val="Textkomente"/>
    <w:link w:val="PedmtkomenteChar"/>
    <w:uiPriority w:val="99"/>
    <w:semiHidden/>
    <w:unhideWhenUsed/>
    <w:rsid w:val="003811D3"/>
    <w:pPr>
      <w:spacing w:line="240" w:lineRule="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3811D3"/>
    <w:rPr>
      <w:rFonts w:ascii="Calibri" w:eastAsia="Times New Roman" w:hAnsi="Calibri" w:cs="Times New Roman"/>
      <w:b/>
      <w:bCs/>
      <w:sz w:val="20"/>
      <w:szCs w:val="20"/>
      <w:lang w:eastAsia="cs-CZ"/>
    </w:rPr>
  </w:style>
  <w:style w:type="character" w:styleId="Siln">
    <w:name w:val="Strong"/>
    <w:uiPriority w:val="22"/>
    <w:qFormat/>
    <w:rsid w:val="009706F7"/>
    <w:rPr>
      <w:b/>
      <w:bCs/>
    </w:rPr>
  </w:style>
  <w:style w:type="paragraph" w:styleId="Normlnweb">
    <w:name w:val="Normal (Web)"/>
    <w:basedOn w:val="Normln"/>
    <w:uiPriority w:val="99"/>
    <w:unhideWhenUsed/>
    <w:rsid w:val="009706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AF39FD"/>
    <w:pPr>
      <w:spacing w:after="0" w:line="240" w:lineRule="auto"/>
    </w:pPr>
  </w:style>
  <w:style w:type="paragraph" w:styleId="Zkladntext2">
    <w:name w:val="Body Text 2"/>
    <w:basedOn w:val="Normln"/>
    <w:link w:val="Zkladntext2Char"/>
    <w:uiPriority w:val="99"/>
    <w:semiHidden/>
    <w:unhideWhenUsed/>
    <w:rsid w:val="000B6956"/>
    <w:pPr>
      <w:spacing w:after="120" w:line="480" w:lineRule="auto"/>
    </w:pPr>
    <w:rPr>
      <w:rFonts w:ascii="Calibri" w:eastAsia="Times New Roman" w:hAnsi="Calibri" w:cs="Times New Roman"/>
      <w:sz w:val="21"/>
      <w:szCs w:val="21"/>
      <w:lang w:eastAsia="cs-CZ"/>
    </w:rPr>
  </w:style>
  <w:style w:type="character" w:customStyle="1" w:styleId="Zkladntext2Char">
    <w:name w:val="Základní text 2 Char"/>
    <w:basedOn w:val="Standardnpsmoodstavce"/>
    <w:link w:val="Zkladntext2"/>
    <w:uiPriority w:val="99"/>
    <w:semiHidden/>
    <w:rsid w:val="000B6956"/>
    <w:rPr>
      <w:rFonts w:ascii="Calibri" w:eastAsia="Times New Roman" w:hAnsi="Calibri" w:cs="Times New Roman"/>
      <w:sz w:val="21"/>
      <w:szCs w:val="21"/>
      <w:lang w:eastAsia="cs-CZ"/>
    </w:rPr>
  </w:style>
  <w:style w:type="paragraph" w:customStyle="1" w:styleId="Odstavec">
    <w:name w:val="Odstavec"/>
    <w:basedOn w:val="Zkladntext"/>
    <w:rsid w:val="000B6956"/>
    <w:pPr>
      <w:widowControl w:val="0"/>
      <w:spacing w:after="115" w:line="288" w:lineRule="auto"/>
      <w:ind w:firstLine="480"/>
    </w:pPr>
    <w:rPr>
      <w:rFonts w:ascii="Times New Roman" w:eastAsia="Times New Roman" w:hAnsi="Times New Roman" w:cs="Times New Roman"/>
      <w:sz w:val="24"/>
      <w:szCs w:val="20"/>
      <w:lang w:eastAsia="cs-CZ"/>
    </w:rPr>
  </w:style>
  <w:style w:type="paragraph" w:customStyle="1" w:styleId="Styltabulky">
    <w:name w:val="Styl tabulky"/>
    <w:basedOn w:val="Zkladntext"/>
    <w:rsid w:val="000B6956"/>
    <w:pPr>
      <w:widowControl w:val="0"/>
      <w:spacing w:after="0" w:line="218"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0B6956"/>
    <w:pPr>
      <w:spacing w:after="120"/>
    </w:pPr>
  </w:style>
  <w:style w:type="character" w:customStyle="1" w:styleId="ZkladntextChar">
    <w:name w:val="Základní text Char"/>
    <w:basedOn w:val="Standardnpsmoodstavce"/>
    <w:link w:val="Zkladntext"/>
    <w:uiPriority w:val="99"/>
    <w:semiHidden/>
    <w:rsid w:val="000B6956"/>
  </w:style>
  <w:style w:type="character" w:styleId="Sledovanodkaz">
    <w:name w:val="FollowedHyperlink"/>
    <w:basedOn w:val="Standardnpsmoodstavce"/>
    <w:uiPriority w:val="99"/>
    <w:semiHidden/>
    <w:unhideWhenUsed/>
    <w:rsid w:val="00D22802"/>
    <w:rPr>
      <w:color w:val="954F72" w:themeColor="followedHyperlink"/>
      <w:u w:val="single"/>
    </w:rPr>
  </w:style>
  <w:style w:type="table" w:customStyle="1" w:styleId="Tabulkasmkou4zvraznn51">
    <w:name w:val="Tabulka s mřížkou 4 – zvýraznění 51"/>
    <w:basedOn w:val="Normlntabulka"/>
    <w:uiPriority w:val="49"/>
    <w:rsid w:val="008F13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070157">
      <w:bodyDiv w:val="1"/>
      <w:marLeft w:val="0"/>
      <w:marRight w:val="0"/>
      <w:marTop w:val="0"/>
      <w:marBottom w:val="0"/>
      <w:divBdr>
        <w:top w:val="none" w:sz="0" w:space="0" w:color="auto"/>
        <w:left w:val="none" w:sz="0" w:space="0" w:color="auto"/>
        <w:bottom w:val="none" w:sz="0" w:space="0" w:color="auto"/>
        <w:right w:val="none" w:sz="0" w:space="0" w:color="auto"/>
      </w:divBdr>
    </w:div>
    <w:div w:id="1631937918">
      <w:bodyDiv w:val="1"/>
      <w:marLeft w:val="0"/>
      <w:marRight w:val="0"/>
      <w:marTop w:val="0"/>
      <w:marBottom w:val="0"/>
      <w:divBdr>
        <w:top w:val="none" w:sz="0" w:space="0" w:color="auto"/>
        <w:left w:val="none" w:sz="0" w:space="0" w:color="auto"/>
        <w:bottom w:val="none" w:sz="0" w:space="0" w:color="auto"/>
        <w:right w:val="none" w:sz="0" w:space="0" w:color="auto"/>
      </w:divBdr>
    </w:div>
    <w:div w:id="1799303461">
      <w:bodyDiv w:val="1"/>
      <w:marLeft w:val="0"/>
      <w:marRight w:val="0"/>
      <w:marTop w:val="0"/>
      <w:marBottom w:val="0"/>
      <w:divBdr>
        <w:top w:val="none" w:sz="0" w:space="0" w:color="auto"/>
        <w:left w:val="none" w:sz="0" w:space="0" w:color="auto"/>
        <w:bottom w:val="none" w:sz="0" w:space="0" w:color="auto"/>
        <w:right w:val="none" w:sz="0" w:space="0" w:color="auto"/>
      </w:divBdr>
    </w:div>
    <w:div w:id="1842357354">
      <w:bodyDiv w:val="1"/>
      <w:marLeft w:val="0"/>
      <w:marRight w:val="0"/>
      <w:marTop w:val="0"/>
      <w:marBottom w:val="0"/>
      <w:divBdr>
        <w:top w:val="none" w:sz="0" w:space="0" w:color="auto"/>
        <w:left w:val="none" w:sz="0" w:space="0" w:color="auto"/>
        <w:bottom w:val="none" w:sz="0" w:space="0" w:color="auto"/>
        <w:right w:val="none" w:sz="0" w:space="0" w:color="auto"/>
      </w:divBdr>
    </w:div>
    <w:div w:id="1933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darova@oslavka.cz" TargetMode="External"/><Relationship Id="rId18" Type="http://schemas.openxmlformats.org/officeDocument/2006/relationships/hyperlink" Target="http://www.masrokytna.cz"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masrokytna.cz" TargetMode="External"/><Relationship Id="rId7" Type="http://schemas.openxmlformats.org/officeDocument/2006/relationships/footnotes" Target="footnotes.xml"/><Relationship Id="rId12" Type="http://schemas.openxmlformats.org/officeDocument/2006/relationships/hyperlink" Target="mailto:info@masrokytna.cz" TargetMode="External"/><Relationship Id="rId17" Type="http://schemas.openxmlformats.org/officeDocument/2006/relationships/hyperlink" Target="mailto:clldirop@mmr.cz"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masrokytna.cz/cze/leve-menu/jednaci-rady-organu-mas-rokytna/" TargetMode="External"/><Relationship Id="rId20" Type="http://schemas.openxmlformats.org/officeDocument/2006/relationships/hyperlink" Target="http://www.masrokytna.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rokytna.cz" TargetMode="External"/><Relationship Id="rId5" Type="http://schemas.openxmlformats.org/officeDocument/2006/relationships/settings" Target="settings.xml"/><Relationship Id="rId15" Type="http://schemas.openxmlformats.org/officeDocument/2006/relationships/hyperlink" Target="http://masrokytna.cz/cze/index.php?action=page_detail&amp;id=275"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asrokytna.c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srokytna.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219E-980F-40D7-BCBA-F213FA83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8649</Words>
  <Characters>51031</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Patejl</cp:lastModifiedBy>
  <cp:revision>7</cp:revision>
  <cp:lastPrinted>2018-05-31T19:43:00Z</cp:lastPrinted>
  <dcterms:created xsi:type="dcterms:W3CDTF">2018-05-30T13:10:00Z</dcterms:created>
  <dcterms:modified xsi:type="dcterms:W3CDTF">2018-05-31T19:44:00Z</dcterms:modified>
</cp:coreProperties>
</file>